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"/>
          <w:b/>
          <w:sz w:val="24"/>
          <w:szCs w:val="24"/>
        </w:rPr>
      </w:pPr>
      <w:r w:rsidRPr="00FB5E66">
        <w:rPr>
          <w:rFonts w:asciiTheme="majorHAnsi" w:hAnsiTheme="majorHAnsi" w:cs="CenturyGothic"/>
          <w:b/>
          <w:sz w:val="24"/>
          <w:szCs w:val="24"/>
        </w:rPr>
        <w:t>PLIEGO DE CONDICIONES</w:t>
      </w:r>
    </w:p>
    <w:p w:rsidR="00FB5E66" w:rsidRP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"/>
          <w:b/>
          <w:sz w:val="24"/>
          <w:szCs w:val="24"/>
        </w:rPr>
      </w:pPr>
    </w:p>
    <w:p w:rsidR="00F17F35" w:rsidRPr="00F17F35" w:rsidRDefault="00F17F35" w:rsidP="00FB5E6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"/>
          <w:sz w:val="18"/>
          <w:szCs w:val="18"/>
        </w:rPr>
      </w:pPr>
      <w:r w:rsidRPr="00F17F35">
        <w:rPr>
          <w:rFonts w:asciiTheme="majorHAnsi" w:hAnsiTheme="majorHAnsi" w:cs="CenturyGothic"/>
          <w:sz w:val="18"/>
          <w:szCs w:val="18"/>
        </w:rPr>
        <w:t>PROYECTO DE:</w:t>
      </w:r>
    </w:p>
    <w:p w:rsidR="00F17F35" w:rsidRDefault="00FB5E66" w:rsidP="00FB5E6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,Bold"/>
          <w:b/>
          <w:bCs/>
          <w:sz w:val="18"/>
          <w:szCs w:val="18"/>
        </w:rPr>
      </w:pPr>
      <w:r>
        <w:rPr>
          <w:rFonts w:asciiTheme="majorHAnsi" w:hAnsiTheme="majorHAnsi" w:cs="CenturyGothic,Bold"/>
          <w:b/>
          <w:bCs/>
          <w:sz w:val="18"/>
          <w:szCs w:val="18"/>
        </w:rPr>
        <w:t xml:space="preserve">ENSANCHE  </w:t>
      </w:r>
      <w:r w:rsidR="00F17F35" w:rsidRPr="00F17F35">
        <w:rPr>
          <w:rFonts w:asciiTheme="majorHAnsi" w:hAnsiTheme="majorHAnsi" w:cs="CenturyGothic,Bold"/>
          <w:b/>
          <w:bCs/>
          <w:sz w:val="18"/>
          <w:szCs w:val="18"/>
        </w:rPr>
        <w:t xml:space="preserve">E.P. </w:t>
      </w:r>
      <w:r>
        <w:rPr>
          <w:rFonts w:asciiTheme="majorHAnsi" w:hAnsiTheme="majorHAnsi" w:cs="CenturyGothic,Bold"/>
          <w:b/>
          <w:bCs/>
          <w:sz w:val="18"/>
          <w:szCs w:val="18"/>
        </w:rPr>
        <w:t xml:space="preserve">2906 OS VALOS GUIZÁN </w:t>
      </w:r>
      <w:r w:rsidR="00F17F35" w:rsidRPr="00F17F35">
        <w:rPr>
          <w:rFonts w:asciiTheme="majorHAnsi" w:hAnsiTheme="majorHAnsi" w:cs="CenturyGothic,Bold"/>
          <w:b/>
          <w:bCs/>
          <w:sz w:val="18"/>
          <w:szCs w:val="18"/>
        </w:rPr>
        <w:t xml:space="preserve">P.K. </w:t>
      </w:r>
      <w:r>
        <w:rPr>
          <w:rFonts w:asciiTheme="majorHAnsi" w:hAnsiTheme="majorHAnsi" w:cs="CenturyGothic,Bold"/>
          <w:b/>
          <w:bCs/>
          <w:sz w:val="18"/>
          <w:szCs w:val="18"/>
        </w:rPr>
        <w:t>1+140</w:t>
      </w:r>
      <w:r w:rsidR="00F17F35" w:rsidRPr="00F17F35">
        <w:rPr>
          <w:rFonts w:asciiTheme="majorHAnsi" w:hAnsiTheme="majorHAnsi" w:cs="CenturyGothic,Bold"/>
          <w:b/>
          <w:bCs/>
          <w:sz w:val="18"/>
          <w:szCs w:val="18"/>
        </w:rPr>
        <w:t xml:space="preserve"> AL P.K. </w:t>
      </w:r>
      <w:r>
        <w:rPr>
          <w:rFonts w:asciiTheme="majorHAnsi" w:hAnsiTheme="majorHAnsi" w:cs="CenturyGothic,Bold"/>
          <w:b/>
          <w:bCs/>
          <w:sz w:val="18"/>
          <w:szCs w:val="18"/>
        </w:rPr>
        <w:t>2</w:t>
      </w:r>
      <w:r w:rsidR="00F17F35" w:rsidRPr="00F17F35">
        <w:rPr>
          <w:rFonts w:asciiTheme="majorHAnsi" w:hAnsiTheme="majorHAnsi" w:cs="CenturyGothic,Bold"/>
          <w:b/>
          <w:bCs/>
          <w:sz w:val="18"/>
          <w:szCs w:val="18"/>
        </w:rPr>
        <w:t>+</w:t>
      </w:r>
      <w:r>
        <w:rPr>
          <w:rFonts w:asciiTheme="majorHAnsi" w:hAnsiTheme="majorHAnsi" w:cs="CenturyGothic,Bold"/>
          <w:b/>
          <w:bCs/>
          <w:sz w:val="18"/>
          <w:szCs w:val="18"/>
        </w:rPr>
        <w:t>620</w:t>
      </w:r>
      <w:r w:rsidR="00CF0F00">
        <w:rPr>
          <w:rFonts w:asciiTheme="majorHAnsi" w:hAnsiTheme="majorHAnsi" w:cs="CenturyGothic,Bold"/>
          <w:b/>
          <w:bCs/>
          <w:sz w:val="18"/>
          <w:szCs w:val="18"/>
        </w:rPr>
        <w:t xml:space="preserve"> (</w:t>
      </w:r>
      <w:r>
        <w:rPr>
          <w:rFonts w:asciiTheme="majorHAnsi" w:hAnsiTheme="majorHAnsi" w:cs="CenturyGothic,Bold"/>
          <w:b/>
          <w:bCs/>
          <w:sz w:val="18"/>
          <w:szCs w:val="18"/>
        </w:rPr>
        <w:t>REDONDELA</w:t>
      </w:r>
      <w:r w:rsidR="00F17F35" w:rsidRPr="00F17F35">
        <w:rPr>
          <w:rFonts w:asciiTheme="majorHAnsi" w:hAnsiTheme="majorHAnsi" w:cs="CenturyGothic,Bold"/>
          <w:b/>
          <w:bCs/>
          <w:sz w:val="18"/>
          <w:szCs w:val="18"/>
        </w:rPr>
        <w:t>)</w:t>
      </w:r>
    </w:p>
    <w:p w:rsidR="00FB5E66" w:rsidRPr="00F17F35" w:rsidRDefault="00FB5E66" w:rsidP="00FB5E66">
      <w:pPr>
        <w:autoSpaceDE w:val="0"/>
        <w:autoSpaceDN w:val="0"/>
        <w:adjustRightInd w:val="0"/>
        <w:spacing w:after="0" w:line="360" w:lineRule="auto"/>
        <w:ind w:left="141"/>
        <w:jc w:val="both"/>
        <w:rPr>
          <w:rFonts w:asciiTheme="majorHAnsi" w:hAnsiTheme="majorHAnsi" w:cs="CenturyGothic,Bold"/>
          <w:b/>
          <w:bCs/>
          <w:sz w:val="18"/>
          <w:szCs w:val="18"/>
        </w:rPr>
      </w:pPr>
    </w:p>
    <w:p w:rsidR="00F17F35" w:rsidRPr="00F17F35" w:rsidRDefault="00F17F35" w:rsidP="00FB5E6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"/>
          <w:sz w:val="18"/>
          <w:szCs w:val="18"/>
        </w:rPr>
      </w:pPr>
      <w:r w:rsidRPr="00F17F35">
        <w:rPr>
          <w:rFonts w:asciiTheme="majorHAnsi" w:hAnsiTheme="majorHAnsi" w:cs="CenturyGothic"/>
          <w:sz w:val="18"/>
          <w:szCs w:val="18"/>
        </w:rPr>
        <w:t>PROMOTOR:</w:t>
      </w:r>
    </w:p>
    <w:p w:rsid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,Bold"/>
          <w:b/>
          <w:bCs/>
          <w:sz w:val="18"/>
          <w:szCs w:val="18"/>
        </w:rPr>
      </w:pPr>
      <w:r>
        <w:rPr>
          <w:rFonts w:asciiTheme="majorHAnsi" w:hAnsiTheme="majorHAnsi" w:cs="CenturyGothic,Bold"/>
          <w:b/>
          <w:bCs/>
          <w:sz w:val="18"/>
          <w:szCs w:val="18"/>
        </w:rPr>
        <w:t>CONCELLO DE REDONDELA</w:t>
      </w: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,Bold"/>
          <w:b/>
          <w:bCs/>
          <w:sz w:val="18"/>
          <w:szCs w:val="18"/>
        </w:rPr>
      </w:pP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enturyGothic,Bold"/>
          <w:b/>
          <w:bCs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F17F35">
        <w:rPr>
          <w:rFonts w:asciiTheme="majorHAnsi" w:hAnsiTheme="majorHAnsi" w:cs="Arial"/>
          <w:b/>
          <w:bCs/>
          <w:sz w:val="18"/>
          <w:szCs w:val="18"/>
        </w:rPr>
        <w:t>Documentos de Proyecto: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documentos de que consta el proyecto, son: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Memoria descriptiva de las características de las obras.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Planos de información y de situación en relación con el conjunto urbano.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Planos de proyecto y de detalle.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Pliego de condiciones técnicas y de condiciones económico-administrativas de las obras y servicios.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Mediciones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Cuadros de precios descompuestos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Presupuesto.</w:t>
      </w:r>
    </w:p>
    <w:p w:rsidR="00FB5E66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- Estudio de Seguridad y Salud </w:t>
      </w: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anteriores documentos se complementarán con los planos de obra y con las órdenes e instrucciones que exprese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Dirección Facultativa, a cuyo estricto cumplimiento estará obligado el Contratista.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proyecto se considera como unidad indivisible, que se expresa mediante el conjunto de todos y cada uno de sus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documentos. Por consiguiente, la definición de cualquier parte de la obra sólo será completa considerando la adición de todas las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especificaciones que se expresen en los mismos.</w:t>
      </w: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FB5E66">
        <w:rPr>
          <w:rFonts w:asciiTheme="majorHAnsi" w:hAnsiTheme="majorHAnsi" w:cs="Arial"/>
          <w:b/>
          <w:sz w:val="18"/>
          <w:szCs w:val="18"/>
        </w:rPr>
        <w:t xml:space="preserve">EJECUCION Y </w:t>
      </w:r>
      <w:r w:rsidR="00FB5E66">
        <w:rPr>
          <w:rFonts w:asciiTheme="majorHAnsi" w:hAnsiTheme="majorHAnsi" w:cs="Arial"/>
          <w:b/>
          <w:sz w:val="18"/>
          <w:szCs w:val="18"/>
        </w:rPr>
        <w:t>ORGANIZACIÓN</w:t>
      </w:r>
    </w:p>
    <w:p w:rsidR="00FB5E66" w:rsidRP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Libro de Órdenes: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El Contratista tendrá siempre en obra el preceptivo Libro de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Ordenes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y Visitas, a disposición de la Dirección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Facultativa, que será quien lo diligencie y autorice.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Dicho libro se abrirá con la diligencia o el Acta de Replanteo y se cerrará con la Recepción Definitiva de la obra. En él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 harán constar las incidencias que surjan durante el desarrollo de los trabajos así como las visitas efectuadas por los técnicos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la Dirección Facultativa. De modo expreso deberán constar en el mismo todas las órdenes y acuerdos que supongan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modificación de las condiciones de proyecto o del contrato, así como su repercusión económica si la hubiere.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- Presencia o representación del Contratista a pie de obra.</w:t>
      </w: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estará siempre presente o representado a pie de obra. En la misma habrá permanentemente un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empleado o colaborador del mismo, técnicamente cualificado para organizar los trabajos y con suficiente responsabilidad y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capacidad de decisión para recibir y ejecutar las órdenes emanadas de la Dirección Facultativa. </w:t>
      </w: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Ésta podrá recusar a dicho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empleado o colaborador si, a su juicio, careciere de la necesaria capacidad técnica para tal cometido, o si por negligencia, falta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interés, o actitud negativa, resultare conflictivo para la necesaria colaboración técnica en la ejecución de los trabajos.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Responsabilidades legales: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la ejecución de las obras adjudicadas, el Contratista asumirá las responsabilidades legales que le correspondan y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realizará los trabajos en los plazos fijados, ajustándose al Presupuesto de Contrata. No tendrá derecho a indemnización por el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mayor coste que pudieran tener las obras, ni por los errores cometidos durante su ejecución, cuya reparación será siempre a su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costa.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También será responsable de los accidentes y siniestros que, por impericia, descuido u otras causas puedan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producirse dentro de la obra o "in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itínere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". Deberá atenerse en todo a las disposiciones de policía urbana y leyes comunes sobre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materia, así como a las medidas de seguridad vial que sean exigibles con carácter local o general.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deberá suscribir una póliza de responsabilidad civil específica para la obra, que ampare los daños y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perjuicios a terceros que pudieran derivarse de su ejecución, así como los causados por vicios constructivos cuya responsabilidad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le sea imputable. La cuantía mínima de la cobertura, será la que se aplique en obras de promoción pública o, en su defecto, del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10 % del presupuesto de la obra. No obstante, la Dirección Facultativa podrá fijar, si así lo estima oportuno, otro porcentaje,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acorde con estimaciones estadísticas de siniestralidad del sector de seguros, para casos similares.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Servicios provisionales: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en la obra trabajen más de 20 operarios, o su duración se estime superior a 15 días, el Contratista estará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obligado a instalar en la misma unos servicios provisionales de obra que cumplan las condiciones higiénico-sanitarias exigidas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por la legislación vigente.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Será de su incumbencia la colocación de rótulos, disposición de vallas, se señalización y cuantas medidas de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seguridad sean exigibles con carácter local o general.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Servidumbres: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está obligado a mantener, durante la ejecución de las obras, las servidumbres que hubiere y a reponerlas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una vez terminadas las mismas, siendo de su cuenta los trabajos y gestiones necesarios para ello.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Los servicios de suministro y distribución de agua potable, energía eléctrica, gas y teléfono tendrán, a los efectos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previstos, el carácter de servidumbre.</w:t>
      </w: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B5E66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- Secuencia y ritmo de los trabajos: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deberá ejecutar los trabajos que comprende el proyecto con estricta sujeción a los plazos establecidos en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el contrato. A tal fin presentará, antes del comienzo de las obras, un programa de ejecución de las mismas, con un calendario por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etapas en el que se fijarán los distintos plazos, parciales y totales, de entrega. Dicho programa deberá ser autorizado por la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Dirección Facultativa y se considerará como anexo al contrato. Si en las bases de contratación ya existía un programa previo el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Contratista deberá ajustar los plazos del programa a lo estipulado en dichas bases.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obra se considerará comenzada en el acto de aceptación del replanteo por la Dirección Facultativa.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incumplimiento de cualquier plazo, parcial o total, en la ejecución de las obras, podrá dar lugar a penalizaciones que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 detallarán en el contrato. Si los retrasos fueran superiores en un 20% al tiempo estipulado, la Propiedad podrá rescindir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unilateralmente el contrato, sin perjuicio de exigir al Contratista cuantas responsabilidades le permita el ordenamiento jurídico.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retrasos podrán dar lugar a penalizaciones que, de forma aislada o conjuntamente, supongan una cuantía máxima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del 20% del Presupuesto total de Contrata. Si por acumulación de retrasos hubiere de rebasarse este límite, la Propiedad, previo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informe de la Dirección Facultativa, podrá rescindir unilateralmente el contrato, sin perjuicio de exigir al Contratista cuantas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responsabilidades le permita el ordenamiento jurídico.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Dirección Facultativa podrá notificar por escrito al Contratista de cualquier incumplimiento de los plazos estipulados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 de cualquier disminución del ritmo de ejecución de los trabajos. Éste vendrá obligado a adoptar las medidas necesarias, que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deberán ser aprobadas por dicha Dirección, para acelerar los trabajos y terminar en los plazos establecidos.</w:t>
      </w:r>
    </w:p>
    <w:p w:rsidR="00FB5E66" w:rsidRPr="00F17F35" w:rsidRDefault="00FB5E66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Dirección Facultativa podrá, por exigencias técnicas justificadas o por causas de fuerza mayor, alterar el orden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establecido para los trabajos, obligándose en este caso el Contratista a acatar las instrucciones que reciba al respecto, sin alterar</w:t>
      </w:r>
      <w:r w:rsidR="00FB5E66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por tal motivo el plazo total de ejecución de las obras.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 se produce cualquier suspensión temporal de la obra por causa no imputable al Contratista, éste tendrá derecho 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percibir el importe de la obra realizada y la revisión de precios correspondientes a la misma, así como a que se modifique el Plan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Obra con el consiguiente aumento de los plazos de entrega, salvo pacto previo en contra. Si la suspensión fuese definitiva, el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Contratista tendrá derecho, además, a percibir el beneficio industrial del resto de obra pendiente de ejecución.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 la suspensión temporal fuese inferior, a la quinta parte del plazo total de realización de las obras, sin exceder de 6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meses, sólo tendrá derecho a la revisión de precios, pero si se incumpliera alguna de estas condiciones, el Contratista tendrá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derecho también a la indemnización por daños y perjuicios que se le hubieran ocasionado. En ambos casos, de no existir pacto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específico al respecto, se aplicarán los criterios y fórmulas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polinómicas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de revisión para obras oficiales y los coeficientes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publicados en el B.O.E. y que correspondan a las fechas de ejecución de las obras.</w:t>
      </w:r>
    </w:p>
    <w:p w:rsidR="00927573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927573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927573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Replanteo: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Una vez firmada el Acta de Replanteo y establecidas por la Dirección Facultativa las bases generales del mismo, el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Contratista será responsable de su desarrollo correcto y pormenorizado y de proporcionar los instrumentos y mano de obra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necesarios para definir los niveles, alineaciones y dimensiones las obras.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 durante la ejecución de los trabajos se apreciasen errores de replanteo, en cualquier parte de las obras, el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Contratista procederá a la subsanación de los mismos a su costa.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deberá proteger cuidadosamente todos los mojones, estacas y señales que contribuyan al replanteo de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las obras.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Bienes y objetos encontrados:</w:t>
      </w:r>
    </w:p>
    <w:p w:rsidR="00927573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Todos los bienes u objetos de valor material, artístico o arqueológico que sean encontrados en las excavaciones, o con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motivo de cualquier otro trabajo, serán puestos por el Contratista a disposición del Propietario, avisando de ello, sin demora, a la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Dirección Facultativa que decidirá si procede algún tipo de actuación en las obras o cualquier trámite oficial que sea preceptivo. El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Contratista adoptará, además, cuantas medidas de protección sean necesarias, para impedir su deterioro o destrucción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Control de los materiales y de la ejecución.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 todos los materiales y elementos constructivos que vayan a emplearse, se presentarán muestras a la Dirección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Facultativa que podrá aprobarlas o rechazarlas. Dichas muestras deberán ir acompañadas del correspondiente Sello de Calidad,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Documento de Idoneidad Técnica, o credencial suficiente de control. Ningún material o elemento constructivo podrá ponerse en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obra sin cumplir los anteriores requisitos, sin expresa autorización de la Dirección Facultativa.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Todos los materiales como las unidades de obra, deberán satisfacer las condiciones establecidas en los Pliegos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Condiciones de Recepción de Obras de la Dirección General de Arquitectura y del Ministerio de Obras Públicas, en las Normas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Básicas de la Edificación, Instrucciones, Pliegos, Normas UNE y demás disposiciones de obligado cumplimiento, Normas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Tecnológicas de la Edificación o, en su defecto, de cualquier otra de similar rango y contenido que sea de aplicación, a juicio de la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Dirección Facultativa.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Tanto los materiales como la ejecución de cuantos trabajos se desarrollen en las obras, se someterán a las pruebas,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ensayos y comprobaciones de ejecución previstas en las Normas Básicas, Instrucciones, Pliegos y cualquier otra disposición de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obligado cumplimiento previstas en el ordenamiento vigente, así como a las de carácter particular que se definan en el presente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pliego.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En todos los procesos constructivos cuyo control de calidad se contemple en normas de obligado cumplimiento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(Instrucciones, NBE, etc.) se estará a lo dispuesto en las mismas.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los casos para los que no existan tales normas, se hará uso de las NTE que les sean aplicables. Potestativamente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Dirección Facultativa podrá disponer, en su defecto, la utilización de otras normas similares españolas, o internacionales,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preferentemente de la C.E.E.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 no existiera norma española o internacional de referencia, quedaría a juicio de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Dirección Facultativa el criterio 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adoptar al respecto.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Recepción y liquidación de las obras: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finalicen las obras, e inmediatamente antes de su Recepción Provisional, el Contratista retirará los acopios,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escombros, basuras, instalaciones provisionales, maquinaria y demás medios empleados en la ejecución, efectuando los trabajos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auxiliares y el acondicionamiento necesario del entorno y de los servicios públicos afectados. Todo lo cual deberá realizarse bajo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supervisión y aceptación de la Dirección Facultativa.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Dentro de los 10 días siguientes a la fecha de terminación de las obras, se realizará su Recepción Provisional, que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deberá ser autorizada por la Dirección Facultativa y quedar reflejada en un Acta suscrita por las partes, dejando constancia de la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misma en el Libro de Órdenes. La Dirección Facultativa citará al Contratista, fijando la fecha en que ha de llevarse a cabo la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medición y valoración final de la obra. Para la realización de esta medición final, la Dirección Facultativa y el Contratista aportarán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cuantos datos de verificación resulten necesarios (replanteos, planos que definan zonas ocultos, libro de </w:t>
      </w:r>
      <w:r w:rsidR="00927573">
        <w:rPr>
          <w:rFonts w:asciiTheme="majorHAnsi" w:hAnsiTheme="majorHAnsi" w:cs="Arial"/>
          <w:sz w:val="18"/>
          <w:szCs w:val="18"/>
        </w:rPr>
        <w:t>ó</w:t>
      </w:r>
      <w:r w:rsidRPr="00F17F35">
        <w:rPr>
          <w:rFonts w:asciiTheme="majorHAnsi" w:hAnsiTheme="majorHAnsi" w:cs="Arial"/>
          <w:sz w:val="18"/>
          <w:szCs w:val="18"/>
        </w:rPr>
        <w:t>rdenes, etc.).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 partir de la fecha en que se firme el Acta de Recepción Provisional comenzará un Plazo de Garantía durante el cual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el Contratista deberá subsanar cualquier deficiencia observada o que se aprecie durante dicho periodo. La relación de los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trabajos y repasos a efectuar, que en ningún caso será limitativa, sino simplemente indicativa, tendrá la consideración de anexo al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Acta de Recepción Provisional.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Dicho periodo, independientemente del tiempo establecido, sólo finalizará cuando todos los elementos e instalaciones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la obra realizada estén correctamente resueltos o funcionen a plena satisfacción, según el criterio de la Dirección Facultativa.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Recepción Definitiva no podrá ser solicitada más que a la terminación de todas las obras previstas en el Contrato.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 transcurrido el tiempo establecido para el Plazo de Garantía, el Contratista no hubiera subsanado los defectos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observados, consignados o no en el Acta antedicha, la Propiedad podrá efectuarlos por sus medios, con el asesoramiento de la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Dirección Facultativa, deduciendo los gastos de la suma que, en concepto de garantía, haya sido retenida al Contratista durante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el transcurso de la obra.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Concluido satisfactoriamente el Plazo de Garantía fijado en la de Recepción Provisional y dentro de los 10 días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siguientes, se procederá a la Recepción Definitiva y a la Liquidación de la Obra, que deberán ser autorizadas por la Dirección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Facultativa y quedarán reflejadas en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una actas suscritas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por las partes. A partir de este acto se practicará el finiquito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reintegrando, en su caso, al Contratista, las cantidades retenidas y se considerará concluido el contrato, quedando las partes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sometidas a las normas de derecho común.</w:t>
      </w:r>
    </w:p>
    <w:p w:rsidR="00927573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927573">
        <w:rPr>
          <w:rFonts w:asciiTheme="majorHAnsi" w:hAnsiTheme="majorHAnsi" w:cs="Arial"/>
          <w:b/>
          <w:sz w:val="20"/>
          <w:szCs w:val="20"/>
        </w:rPr>
        <w:t>NORMATIVA</w:t>
      </w:r>
    </w:p>
    <w:p w:rsidR="00927573" w:rsidRPr="00927573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 TÉCNICA APLICABLE A LOS PROYECTOS Y EJECUCIÓN DE OBRAS DE CONSTRUCCIÓN: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En cumplimiento del </w:t>
      </w:r>
      <w:proofErr w:type="spellStart"/>
      <w:proofErr w:type="gramStart"/>
      <w:r w:rsidRPr="00F17F35">
        <w:rPr>
          <w:rFonts w:asciiTheme="majorHAnsi" w:hAnsiTheme="majorHAnsi" w:cs="Arial"/>
          <w:sz w:val="18"/>
          <w:szCs w:val="18"/>
        </w:rPr>
        <w:t>articulo</w:t>
      </w:r>
      <w:proofErr w:type="spellEnd"/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1. a). uno, del Decreto 462/1971, de 11 de Marzo, en la ejecución de las obras deberán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observarse las normas vigentes aplicables sobre Construcción. A tal fin se incluye la siguiente relación de la normativa técnica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aplicable. Dicha relación, no es limitativa y se indica, sin perjuicio de la aplicación particular y pormenorizada que pueda hacerse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la citada normativa a las distintas unidades y procesos de ejecución de obra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1. ABASTECIMIENTO DE AGUA, VERTIDO Y DEPURACIÓN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MODIFICA EL TEXTO REFUNDIDO DE LA LEY DE AGUAS, APROBADO POR EL REAL DECRETO LEGISLATIVO 1/2001, DE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20 DE JULIO/NAC/REAL DECRETO Ley 4/2007 de la Jefatura del Estado/13-abr-07/BOE: 14 ABR 07.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C.T.E. DOCUMENTO BÁSICO HS-4: SUMINISTRO DE AGUA/NAC/REAL DECRETO 314/2006, del Ministerio de Vivienda /17-mar-06/BOE: 28 MAR 06.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C.T.E. DOCUMENTO BÁSICO HS-5: EVACUACIÓN DE AGUAS/NAC/REAL DECRETO 314/2006, del Ministerio de Vivienda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/17-mar-06/BOE: 28 MAR 06.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MODIFICACIÓN DEL REGLAMENTO DEL DOMINIO PÚBLICO HIDRÁULICO/NAC/REAL DECRETO 606/2003, del Ministerio de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Industria y Energía/23-may-03/BOE: 6 JUN 03.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CRITERIOS SANITARIOS DE LA CALIDAD DEL AGUA DE CONSUMO HUMANO/NAC/REAL DECRETO 140/2003 del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Ministerio de la Presidencia/07-feb-03/BOE: 21 FEB 03.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TEXTO REFUNDIDO DE LA LEY DE AGUAS/NAC/REAL DECRETO 1/2001 del Ministerio de Medio Ambiente/20-jul-01/BOE: 24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JUL 01.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PLAN NACIONAL DE LODOS DE DEPURADORAS DE AGUAS RESIDUALES 2001-2006/NAC/RESOLUCIÓN de 14 JUN-01,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del Ministerio de Medio Ambiente/14-jun-01/BOE: 12 JUL 01.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AGUAS RESIDUALES URBANAS/NAC/REAL DECRETO 2116/1998, del Ministerio de Medio Ambiente/02-oct-98/BOE</w:t>
      </w:r>
      <w:proofErr w:type="gramStart"/>
      <w:r w:rsidRPr="00927573">
        <w:rPr>
          <w:rFonts w:asciiTheme="majorHAnsi" w:hAnsiTheme="majorHAnsi" w:cs="Arial"/>
          <w:sz w:val="18"/>
          <w:szCs w:val="18"/>
        </w:rPr>
        <w:t>:20</w:t>
      </w:r>
      <w:proofErr w:type="gramEnd"/>
      <w:r w:rsidRPr="00927573">
        <w:rPr>
          <w:rFonts w:asciiTheme="majorHAnsi" w:hAnsiTheme="majorHAnsi" w:cs="Arial"/>
          <w:sz w:val="18"/>
          <w:szCs w:val="18"/>
        </w:rPr>
        <w:t xml:space="preserve"> OCT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98.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DESARROLLO DEL REAL DECRETO-LEY 11/1995 POR EL QUE SE ESTABLECEN LAS NORMAS APLICABLES AL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lastRenderedPageBreak/>
        <w:t>TRATAMIENTO DE LAS AGUAS RESIDUALES/NAC/REAL DECRETO 509/1996 del Ministerio de Obras Públicas Transportes y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Medio Ambiente/15-mar-96/BOE: 29 MAR 96/Modifica su anexo I por REAL DECRETO 2116/1998 de 2 OCT.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NORMAS APLICABLES AL TRATAMIENTO DE AGUAS RESIDUALES URBANAS/NAC/REAL DECRETO-LEY 11/1995 de la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Jefatura del Estado/28-dic-95/BOE: 30 DIC 95.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PLAN NACIONAL DE SANEAMIENTO Y DEPURACION DE AGUAS RESIDUALES 1995-2005/NAC/RESOLUCION de 28 ABR-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95/28-abr-95/BOE: 12 MAY 95.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INSTRUCCIÓN PARA EL PROYECTO DE CONDUCCIONES DE VERTIDOS DESDE TIERRA/NAC/Orden del Ministerio de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Obras Públicas y Transportes /13-jul-93/BOE: 27 JUL 93.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AMPLIACIÓN DEL ÁMBITO DE APLICACIÓN DE LA ORDEN DE 12-NOV-87 A CUATRO SUSTANCIAS NOCIVAS O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PELIGROSAS QUE PUEDEN FORMAR PARTE DE DETERMINADOS VERTIDOS/NAC/ORDEN del Ministerio de Obras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Públicas y Urbanismo/28-jun-91/BOE: 8 JUL 91.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INCLUSIÓN EN LA ORDEN DE 12-NOV-87 DE NORMAS APLICABLES A NUEVAS SUSTANCIAS NOCIVAS PELIGROSAS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QUE PUEDEN FORMAR PARTE DE DETERMINADOS VERTIDOS DE AGUAS RESIDUALES/NAC/ORDEN del Ministerio de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Obras Públicas y Urbanismo/13-mar-89/BOE: 20 MAR 89.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NORMATIVA GENERAL SOBRE VERTIDOS DE SUSTANCIAS PELIGROSAS DESDE TIERRA AL MAR/NAC/REAL DECRETO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258/1989/10-mar-89/BOE: 16 MAR 89.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NORMAS DE EMISIÓN, OBJETIVOS DE CALIDAD Y MÉTODOS DE MEDICIÓN DE REFERENCIA RELATIVOS A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DETERMINADAS SUSTANCIAS NOCIVAS O PELIGROSAS CONTENIDAS EN LOS VERTIDOS DE AGUAS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RESIDUALES/NAC/ORDEN del Ministerio de Obras Públicas y Urbanismo/12-nov-87/BOE: 23 NOV 87/18-abr-88.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NORMAS COMPLEMENTARIAS DE LAS AUTORIZACIONES DE VERTIDOS DE AGUAS RESIDUALES/NAC/Orden/23-dic-86/BOE</w:t>
      </w:r>
      <w:proofErr w:type="gramStart"/>
      <w:r w:rsidRPr="00927573">
        <w:rPr>
          <w:rFonts w:asciiTheme="majorHAnsi" w:hAnsiTheme="majorHAnsi" w:cs="Arial"/>
          <w:sz w:val="18"/>
          <w:szCs w:val="18"/>
        </w:rPr>
        <w:t>:30</w:t>
      </w:r>
      <w:proofErr w:type="gramEnd"/>
      <w:r w:rsidRPr="00927573">
        <w:rPr>
          <w:rFonts w:asciiTheme="majorHAnsi" w:hAnsiTheme="majorHAnsi" w:cs="Arial"/>
          <w:sz w:val="18"/>
          <w:szCs w:val="18"/>
        </w:rPr>
        <w:t xml:space="preserve"> DIC 86.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PLIEGO DE PRESCRIPCIONES TECNICAS GENERALES PARA TUBERIAS DE SANEAMIENTO DE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 xml:space="preserve">POBLACIONES/NAC/ORDEN /15-sep-86/BOE 23 OCT </w:t>
      </w:r>
      <w:proofErr w:type="gramStart"/>
      <w:r w:rsidRPr="00927573">
        <w:rPr>
          <w:rFonts w:asciiTheme="majorHAnsi" w:hAnsiTheme="majorHAnsi" w:cs="Arial"/>
          <w:sz w:val="18"/>
          <w:szCs w:val="18"/>
        </w:rPr>
        <w:t>86 .</w:t>
      </w:r>
      <w:proofErr w:type="gramEnd"/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REGLAMENTO DEL DOMINIO PÚBLICO HIDRÁULICO/NAC/REAL DECRETO 849/1986/11-abr-86/BOE: 30 ABR 86.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PLIEGO DE PRESCRIPCIONES TÉCNICAS GENERALES PARA Tuberías DE ABASTECIMIENTO DE AGUA/NAC/ORDEN del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Ministerio de Obras Públicas y Urbanismo/28-jul-74/BOE: 2 y 3 OCT 74/30-oct-74.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NORMAS PROVISIONALES SOBRE INSTALACIÓNES DEPURADORAS Y VERTIDO DE AGUAS RESIDUALES AL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MAR/NAC/RESOLUCIÓN de la Dirección General de Puertos y Señales Marítimas/23-abr-69/BOE</w:t>
      </w:r>
      <w:proofErr w:type="gramStart"/>
      <w:r w:rsidRPr="00927573">
        <w:rPr>
          <w:rFonts w:asciiTheme="majorHAnsi" w:hAnsiTheme="majorHAnsi" w:cs="Arial"/>
          <w:sz w:val="18"/>
          <w:szCs w:val="18"/>
        </w:rPr>
        <w:t>:20</w:t>
      </w:r>
      <w:proofErr w:type="gramEnd"/>
      <w:r w:rsidRPr="00927573">
        <w:rPr>
          <w:rFonts w:asciiTheme="majorHAnsi" w:hAnsiTheme="majorHAnsi" w:cs="Arial"/>
          <w:sz w:val="18"/>
          <w:szCs w:val="18"/>
        </w:rPr>
        <w:t xml:space="preserve"> JUN 69/04-ago-69.</w:t>
      </w:r>
    </w:p>
    <w:p w:rsidR="00927573" w:rsidRDefault="00927573" w:rsidP="009275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927573" w:rsidRPr="00927573" w:rsidRDefault="00927573" w:rsidP="009275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927573" w:rsidRDefault="00F17F35" w:rsidP="009275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2. ACCIONES EN LA EDIFICACIÓN</w:t>
      </w:r>
    </w:p>
    <w:p w:rsidR="00F17F35" w:rsidRPr="00927573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C.T.E. DOCUMENTO BÁSICO SE-AE: SEGURIDAD ESTRUCTURAL, ACCIONES EN LA EDIFICACIÓN/NAC/REAL DECRETO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 xml:space="preserve">314/2006 del Ministerio de Vivienda /17-mar-06/BOE: 28 MAR </w:t>
      </w:r>
      <w:proofErr w:type="gramStart"/>
      <w:r w:rsidRPr="00927573">
        <w:rPr>
          <w:rFonts w:asciiTheme="majorHAnsi" w:hAnsiTheme="majorHAnsi" w:cs="Arial"/>
          <w:sz w:val="18"/>
          <w:szCs w:val="18"/>
        </w:rPr>
        <w:t>06 .</w:t>
      </w:r>
      <w:proofErr w:type="gramEnd"/>
    </w:p>
    <w:p w:rsidR="00F17F35" w:rsidRDefault="00F17F35" w:rsidP="0092757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NORMA DE CONSTRUCCIÓN SISMORRESISTENTE PARTE GENERAL Y EDIFICACIÓN (NCSR-02)/NAC/REAL DECRETO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997/2002 del Ministerio de Fomento/27-sep-02/BOE</w:t>
      </w:r>
      <w:proofErr w:type="gramStart"/>
      <w:r w:rsidRPr="00927573">
        <w:rPr>
          <w:rFonts w:asciiTheme="majorHAnsi" w:hAnsiTheme="majorHAnsi" w:cs="Arial"/>
          <w:sz w:val="18"/>
          <w:szCs w:val="18"/>
        </w:rPr>
        <w:t>:11</w:t>
      </w:r>
      <w:proofErr w:type="gramEnd"/>
      <w:r w:rsidRPr="00927573">
        <w:rPr>
          <w:rFonts w:asciiTheme="majorHAnsi" w:hAnsiTheme="majorHAnsi" w:cs="Arial"/>
          <w:sz w:val="18"/>
          <w:szCs w:val="18"/>
        </w:rPr>
        <w:t xml:space="preserve"> OCT 02.</w:t>
      </w:r>
    </w:p>
    <w:p w:rsidR="00927573" w:rsidRDefault="00927573" w:rsidP="009275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927573" w:rsidRPr="00927573" w:rsidRDefault="00927573" w:rsidP="009275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3. ACTIVIDADES RECREATIVAS</w:t>
      </w:r>
    </w:p>
    <w:p w:rsidR="00927573" w:rsidRPr="00F17F35" w:rsidRDefault="0092757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APRUEBA LA NORMA BÁSICA DE AUTOPROTECCIÓN DE LOS CENTROS, ESTABLECIMIENTOS Y DEPENDENCIAS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DEDICADOS A ACTIVIDADES QUE PUEDAN DAR ORIGEN A SITUACIONES DE EMERGENCIA/NAC/REAL DECRETO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393/2007 del Ministerio de Interior/23-mar-07/BOE: 24 MAR 07.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CÓDIGO TÉCNICO DE LA EDIFICACIÓN: Modifica los artículos 2 al 9 y del 20 a 23, excepto el apto 2 del artículo 20 y el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apartado 3 del artículo 22 del Reglamento general de policía de espectáculos públicos y actividades recreativas/NAC/REAL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DECRETO 314/2006, del Ministerio de Vivienda /17-mar-06/BOE: 28 MAR 06.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REGLAMENTO GENERAL DE POLICIA DE ESPECTÁCULOS PÚBLICOS Y ACTIVIDADES RECREATIVAS/NAC/REAL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DECRETO 2816/1982 del Ministerio del Interior/27-ago-82/BOE: 6 NOV 82/29/11/1982 y 1-oct 83.</w:t>
      </w:r>
    </w:p>
    <w:p w:rsidR="00F17F35" w:rsidRPr="00927573" w:rsidRDefault="00F17F35" w:rsidP="00F17F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MODIFICA O DECRETO 292/2004, POLO QUE SE APROBA O CATALOGO DE ESPECTACULOS PUBLICOS E ACTIVIDADES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 xml:space="preserve">RECREATIVAS DA COMUNIDADE AUTONOMA DE GALICIA/GAL/REAL DECRETO 160/2005 de la </w:t>
      </w:r>
      <w:proofErr w:type="spellStart"/>
      <w:r w:rsidRPr="00927573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927573">
        <w:rPr>
          <w:rFonts w:asciiTheme="majorHAnsi" w:hAnsiTheme="majorHAnsi" w:cs="Arial"/>
          <w:sz w:val="18"/>
          <w:szCs w:val="18"/>
        </w:rPr>
        <w:t xml:space="preserve"> de </w:t>
      </w:r>
      <w:proofErr w:type="spellStart"/>
      <w:r w:rsidRPr="00927573">
        <w:rPr>
          <w:rFonts w:asciiTheme="majorHAnsi" w:hAnsiTheme="majorHAnsi" w:cs="Arial"/>
          <w:sz w:val="18"/>
          <w:szCs w:val="18"/>
        </w:rPr>
        <w:t>Xustiza</w:t>
      </w:r>
      <w:proofErr w:type="spellEnd"/>
      <w:r w:rsidRPr="00927573">
        <w:rPr>
          <w:rFonts w:asciiTheme="majorHAnsi" w:hAnsiTheme="majorHAnsi" w:cs="Arial"/>
          <w:sz w:val="18"/>
          <w:szCs w:val="18"/>
        </w:rPr>
        <w:t>,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Interior e Administración Local/02-jun-05/BOE: 17 JUN 05.</w:t>
      </w:r>
    </w:p>
    <w:p w:rsidR="00F17F35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CATÁLOGO DE ESPECTACULOS PUBLICOS Y ACTIVIDADES RECREATIVAS DE GALICIA/GAL/REAL DECRETO 292/2004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 xml:space="preserve">de la </w:t>
      </w:r>
      <w:proofErr w:type="spellStart"/>
      <w:r w:rsidRPr="00927573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927573">
        <w:rPr>
          <w:rFonts w:asciiTheme="majorHAnsi" w:hAnsiTheme="majorHAnsi" w:cs="Arial"/>
          <w:sz w:val="18"/>
          <w:szCs w:val="18"/>
        </w:rPr>
        <w:t xml:space="preserve"> de </w:t>
      </w:r>
      <w:proofErr w:type="spellStart"/>
      <w:r w:rsidRPr="00927573">
        <w:rPr>
          <w:rFonts w:asciiTheme="majorHAnsi" w:hAnsiTheme="majorHAnsi" w:cs="Arial"/>
          <w:sz w:val="18"/>
          <w:szCs w:val="18"/>
        </w:rPr>
        <w:t>Xustiza</w:t>
      </w:r>
      <w:proofErr w:type="spellEnd"/>
      <w:r w:rsidRPr="00927573">
        <w:rPr>
          <w:rFonts w:asciiTheme="majorHAnsi" w:hAnsiTheme="majorHAnsi" w:cs="Arial"/>
          <w:sz w:val="18"/>
          <w:szCs w:val="18"/>
        </w:rPr>
        <w:t>, Interior e Administración Local/18-nov-04/BOE: 20 DIC 04.</w:t>
      </w:r>
    </w:p>
    <w:p w:rsidR="00927573" w:rsidRPr="00927573" w:rsidRDefault="00927573" w:rsidP="00927573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927573" w:rsidRDefault="00F17F35" w:rsidP="0092757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4. AISLAMIENTO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C.T.E. DOCUMENTO BÁSICO HR: PROTECCIÓN CONTRA EL RUIDO/NAC/REAL DECRETO 1371/2007, del Ministerio de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Vivienda /19-oct-07/BOE: 23 OCT 07/Modificado por el Proyecto de Real Decreto (</w:t>
      </w:r>
      <w:proofErr w:type="spellStart"/>
      <w:r w:rsidRPr="00927573">
        <w:rPr>
          <w:rFonts w:asciiTheme="majorHAnsi" w:hAnsiTheme="majorHAnsi" w:cs="Arial"/>
          <w:sz w:val="18"/>
          <w:szCs w:val="18"/>
        </w:rPr>
        <w:t>pte</w:t>
      </w:r>
      <w:proofErr w:type="spellEnd"/>
      <w:r w:rsidRPr="00927573">
        <w:rPr>
          <w:rFonts w:asciiTheme="majorHAnsi" w:hAnsiTheme="majorHAnsi" w:cs="Arial"/>
          <w:sz w:val="18"/>
          <w:szCs w:val="18"/>
        </w:rPr>
        <w:t xml:space="preserve"> de saber el decreto).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APRUEBA EL PROCEDIMIENTO BASICO PARA LA CERTIFICACION DE EFICIENCIA ENERGETICA DE EDIFICIOS DE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NUEVA CONSTRUCCION/NAC/REAL DECRETO 47/2007 del Ministerio de la Presidencia/19-ene-07/BOE: 31 ENE 07.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MODIFICA EL REAL DECRETO 212/2002, DE 22 DE FEBRERO, POR EL QUE SE REGULAN LAS EMISIONES SONORAS EN</w:t>
      </w:r>
      <w:r w:rsidR="00927573" w:rsidRP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EL ENTORNO DEBIDAS A DETERMINADAS MAQUINAS DE USO AL AIRE LIBRE/NAC/REAL DECRETO 524/2006 del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Ministerio de la Presidencia/28-abr-06/BOE: 4 MAY 06.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C.T.E. DOCUMENTO BÁSICO HS-1: PROTECCIÓN CONTRA LA HUMEDAD/NAC/REAL DECRETO 314/2006, del Ministerio de</w:t>
      </w:r>
      <w:r w:rsidR="00927573">
        <w:rPr>
          <w:rFonts w:asciiTheme="majorHAnsi" w:hAnsiTheme="majorHAnsi" w:cs="Arial"/>
          <w:sz w:val="18"/>
          <w:szCs w:val="18"/>
        </w:rPr>
        <w:t xml:space="preserve"> </w:t>
      </w:r>
      <w:r w:rsidRPr="00927573">
        <w:rPr>
          <w:rFonts w:asciiTheme="majorHAnsi" w:hAnsiTheme="majorHAnsi" w:cs="Arial"/>
          <w:sz w:val="18"/>
          <w:szCs w:val="18"/>
        </w:rPr>
        <w:t>Vivienda /17-mar-06/BOE: 28 MAR 06.</w:t>
      </w:r>
    </w:p>
    <w:p w:rsidR="00F17F35" w:rsidRPr="00927573" w:rsidRDefault="00F17F35" w:rsidP="009275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C.T.E. DOCUMENTO BÁSICO HE: AHORRO DE ENERGÍA/NAC/REAL DECRETO 314/2006, del Ministerio de Vivienda /17-mar-06/BOE: 28 MAR 06.</w:t>
      </w:r>
    </w:p>
    <w:p w:rsidR="00F17F35" w:rsidRPr="00927573" w:rsidRDefault="00F17F35" w:rsidP="00F17F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927573">
        <w:rPr>
          <w:rFonts w:asciiTheme="majorHAnsi" w:hAnsiTheme="majorHAnsi" w:cs="Arial"/>
          <w:sz w:val="18"/>
          <w:szCs w:val="18"/>
        </w:rPr>
        <w:t>DESARROLLA LA LEY 37/2003 DEL RUIDO EN LO REFERENTE A LA ELEVACIÓN Y GESTIÓN DEL RUIDO AMBIENTAL/NAC/REAL DECRETO 1513/2005 de la Vicepresidencia 1ª del Gobierno/16-dic-05/BOE: 17 DIC 05.DEL RUIDO/NAC/LEY 37/2003 de la Jefatura del Estado/17-nov-03/BOE: 18 NOV 03.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REAL DECRETO 212/2002, DE 22 DE FEBRERO, POR EL QUE SE REGULAN LAS EMISIONES SONORAS EN EL ENTORNO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DEBIDAS A DETERMINADAS MÁQUINAS DE USO AL AIRE LIBRE/NAC/REAL DECRETO 212/2002 del Ministerio de la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Presidencia/22-feb-02/BOE: 1 MAR 02.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lastRenderedPageBreak/>
        <w:t>INSTRUMENTOS DE MEDICIÓN DE NIVELES DE SONIDO AUDIBLE. CONTROL METEOROLÓGICO/NAC/ORDEN del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Ministerio de Fomento/16-dic-98/BOE: 29 DIC 98.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PROYECTO DE REAL DECRETO POR EL QUE SE MODIFICA EL REAL DECRETO 1371/2007 DE 19 DE OCTUBRE POR EL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QUE SE APRUEBA EL DB "DB-HR PROTECCIÓN FRENTE AL RUIDO/NAC/PROYECTO REAL DECRETO del Ministerio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Vivienda/01-oct-08.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NORMA BÁSICA NBE-CA-88 SOBRE CONDICIONES ACÚSTICAS DE LOS EDIFICIOS ACLARACIONES Y CORRECCIONES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 LOS ANEXOS DE LA NBE-CA-82./NAC/ORDEN de 29 SEP-88, del Ministerio de Obras Públicas y Urbanismo/29-sep-88/BOE: 8 OCT 88/NO derogada por el CTE.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NORMAS DE UTLIZACION DE LAS ESPUMAS DE UREAFORMOL USADAS COMO AISLANTES EN LA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EDIFICACION./NAC/ORDEN de la Presidencia de Gobierno /08-may-84.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MODIFICACIONES A LA NORMA BÁSICA NBE-CA-81 SOBRE CONDICIONES ACÚSTICAS DE LOS EDIFICIOS/NAC/REAL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DECRETO 2115/1982 del Ministerio de Obras Públicas y Urbanismo/12-ago-82/BOE: 3 SEP 82/07-oct-82/NO derogada por el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CTE.</w:t>
      </w:r>
    </w:p>
    <w:p w:rsidR="00F17F35" w:rsidRPr="00F55731" w:rsidRDefault="00F17F35" w:rsidP="00F17F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NORMA BÁSICA NBE-CA-81 SOBRE CONDICIONES ACÚSTICAS DE LOS EDIFICIOS/NAC/REAL DECRETO 1909/1981 del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Ministerio de Obras Públicas y Urbanismo/24-jul-81/BOE: 7 SEP 81/NO derogada por el CTE.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 xml:space="preserve">PROTECCIÓN CONTRA LA CONTAMINACIÓN ACÚSTICA - REGLAMENTO/GAL/DECRETO 320/2002,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Medio Ambiente Comunidad Autónoma de Galicia/07-nov-02/DOG: 28 NOV 02.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 xml:space="preserve">PROTECCIÓN CONTRA LA CONTAMINACIÓN ACÚSTICA - REGLAMENTO/GAL/DECRETO 150/1999,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Presidencia Comunidad Autónoma de Galicia/07-may-99/DOG: 27 MAY 99.</w:t>
      </w:r>
    </w:p>
    <w:p w:rsidR="00F17F35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 xml:space="preserve">PROTECCIÓN CONTRA LA CONTAMINACIÓN ACÚSTICA/GAL/LEY 7/1997,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 Presidencia Comunidad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Autónoma de Galicia/11-ago-97/DOG: 20 AGO 97.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55731" w:rsidRDefault="00F17F35" w:rsidP="00F5573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5. APARATOS ELEVADORES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INSTRUCCIÓN TÉCNICA COMPLEMENTARIA MIE-AEM-2 DEL REGLAMENTO DE APARATOS DE ELEVACIÓN Y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MANUTENCIÓN, REFERENTE A GRUAS TORRE PARA OBRAS U OTRAS APLICACIONES/NAC/REAL DECRETO 836/2003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del Ministerio de Ciencia y Tecnología/27-jun-03/BOE: 17 JUL 03/23-ene-04.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INSTRUCCIÓN TÉCNICA COMPLEMENTARIA MIE-AEM-4 DEL REGLAMENTO DE APARATOS DE ELEVACIÓN Y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MANUTENCIÓN REFERENTE A GRÚAS MÓVILES AUTOPROPULSADAS./NAC/REAL DECRETO 837/2003 de Ministerio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Ciencia y Tecnología /27-jun-03/BOE:17 JUL 03.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APARATOS ELEVADORES HIDRÁULICOS/NAC/ORDEN del Ministerio de Industria y Energía/30-jul-74/BOE: 9 AGO 74.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NORMAS DE PROCEDIMIENTO EN RELACIÓN EN LA APLICACIÓN DE LA INSTRUCCIÓN MIE-AEM2 PARA GRÚAS-TORRE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 xml:space="preserve">DESMONTABLES PARA OBRA EN GALICIA./GAL/ORDEN de la Comunidad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Autonoma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 Galicia/17-ago-92/DOG: 15 OCT 92.</w:t>
      </w:r>
    </w:p>
    <w:p w:rsidR="00F17F35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 xml:space="preserve">REGLAMENTO DE APARATOS ELEVADORES/GAL/ORDEN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Traballo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Autonomía de Galicia/13-may-87/DOG: 30 JUN 87.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55731" w:rsidRDefault="00F17F35" w:rsidP="00F5573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6. APARATOS A PRESIÓN</w:t>
      </w:r>
    </w:p>
    <w:p w:rsidR="00F17F35" w:rsidRPr="00F55731" w:rsidRDefault="00F17F35" w:rsidP="00F17F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lastRenderedPageBreak/>
        <w:t>MODIFICACION DEL REGLAMENTO DE APARATOS A PRESION DEL REAL DECRETO 1244/1979/NAC/REAL DECRETO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769/1999 del Ministerio de Industria y Energía /07-may-99/BOE: 31 MAY 99 /Deroga: REAL DECRETO 1244/1979, de 4 ABR, en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todo lo referente a diseño, fabricación y evaluación de la conformidad de los equipos a presión y de los conjuntos incluidos en el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ámbito de aplicación del presente REAL DECRETO.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MODIFICACION DE LA INSTRUCCION TECNICA COMPLEMENTARIA MIE-AP5 DEL REGLAMENTO DE APARATOS A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PRESION SOBRE EXTINTORES DE INCENDIOS/NAC/Orden 10/3/1998 de 10 de marzo/10-mar-98/BOE: 28 ABR 98.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MODIFICACION DEL REAL DECRETO 1495/1991/NAC/REAL DECRETO 2486/1994, del Ministerio de Industria y Energía /23-dic-94/BOE: 24 ENE 95.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DISPOSICIONES DE APLICACIÓN DE LA DIRECTIVA 87/404/CEE, SOBRE RECIPIENTES A PRESIÓN SIMPLE/NAC/REAL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DECRETO 1495/1991, del Ministerio de Industria, Comercio y Turismo /11-oct-91/BOE: 15 OCT 91.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MODIFICACIÓN DE LOS ARTÍCULOS 6, 9,19, 20 y 22 DEL REGLAMENTO DE APARATOS A PRESIÓN./NAC/REAL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DECRETO 1504/1990 del Ministerio de Industria y Energía/23-nov-90/BOE: 28 NOV 90/04-ene-91.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ITC-MIE-AP-13. INTERCAMBIADORES/NAC/ORDEN del Ministerio de Industria y Energía/11-oct-88/BOE: 21 OCT 88.</w:t>
      </w:r>
    </w:p>
    <w:p w:rsidR="00F17F35" w:rsidRPr="00F55731" w:rsidRDefault="00F17F35" w:rsidP="00F17F3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MODIFICACIÓN DE LOS ARTÍCULOS 1, 4, 5, 7, 9 y 10 DE LA ITC-MIE-AP5 ANTERIOR/NAC/ORDEN del Ministerio de Industria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y Energía/31-may-85/BOE: 20 JUN 85.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ITC-MIE-AP 11. APARATOS DESTINADOS A CALENTAR O ACUMULAR AGUA CALIENTE FABRICADOS EN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SERIE/NAC/ORDEN del Ministerio de Industria y Energía/31-may-85/BOE: 21 JUN 85/13-ago-85.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ITC-MIE-AP 12. CALDERAS DE AGUA CALIENTE/NAC/ORDEN del Ministerio de Industria y Energía/31-may-85/BOE: 20 JUN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85/12-ago-85.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MODIFICACIÓN DE LA ITC-MIE-AP1 /NAC/ORDEN del Ministerio de Industria y Energía/28-mar-85/BOE: 13 ABR 85/Deroga a: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Real Decreto 1244/1979 de 4 de abril. REGLAMENTO DE APARATOS A PRESION (BOE 29/5/1979).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MODIFICACIÓN DE LOS ARTÍCULOS 2, 9 y 10 DE LA ITC-MIE-AP5 /NAC/ORDEN del Ministerio de Industria y Energía/26-oct-83/BOE: 7 NOV 83.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ITC-MIE-AP5. EXTINTORES DE INCENDIOS/NAC/ORDEN del Ministerio de Industria y Energía/31-may-82/BOE: 23 JUN 82.</w:t>
      </w:r>
    </w:p>
    <w:p w:rsidR="00F17F35" w:rsidRPr="00F55731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MODIFICACIÓN DE LOS ARTÍCULOS 6 y 7 DEL REGLAMENTO DE APARATOS A PRESIÓN./NAC/REAL DECRETO 507/1982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del Ministerio de Industria y Energía/15-ene-82/BOE: 12 MAR 82.</w:t>
      </w:r>
    </w:p>
    <w:p w:rsidR="00F17F35" w:rsidRDefault="00F17F35" w:rsidP="00F5573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ITC-MIE-AP2. TUBERÍAS PARA FLUÍDOS RELATIVOS A CALDERAS/NAC/ORDEN del Ministerio de Industria y Energía/06-oct-80/BOE: 4 NOV 80.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7. AUDIOVISUALES Y ANTENAS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ESTABLECE EL PROCEDIMIENTO A SEGUIR EN LAS INSTALACIONES COLECTIVAS DE RECEPCION DE TELEVISION EN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EL PROCESO DE SU ADECUACION PARA LA RECEPCION DE LA TELEVISION DIGITAL TERRESTRE Y MODIFICA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 xml:space="preserve">DETERMINADOS ASPECTOS ADMINISTRATIVOS </w:t>
      </w:r>
      <w:r w:rsidRPr="00F55731">
        <w:rPr>
          <w:rFonts w:asciiTheme="majorHAnsi" w:hAnsiTheme="majorHAnsi" w:cs="Arial"/>
          <w:sz w:val="18"/>
          <w:szCs w:val="18"/>
        </w:rPr>
        <w:lastRenderedPageBreak/>
        <w:t>Y TECNICOS DE LAS ICTS/NAC/ORDEN ITC/1077/2006 del Ministerio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Industria, Comercio y Turismo/06-abr-06/BOE: 13 ABR 06.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LEY GENERAL DE TELECOMUNICACIONES/NAC/LEY 32/2003 de la Jefatura del Estado, General de Telecomunicaciones/03-nov-03/BOE</w:t>
      </w:r>
      <w:proofErr w:type="gramStart"/>
      <w:r w:rsidRPr="00F55731">
        <w:rPr>
          <w:rFonts w:asciiTheme="majorHAnsi" w:hAnsiTheme="majorHAnsi" w:cs="Arial"/>
          <w:sz w:val="18"/>
          <w:szCs w:val="18"/>
        </w:rPr>
        <w:t>:4</w:t>
      </w:r>
      <w:proofErr w:type="gramEnd"/>
      <w:r w:rsidRPr="00F55731">
        <w:rPr>
          <w:rFonts w:asciiTheme="majorHAnsi" w:hAnsiTheme="majorHAnsi" w:cs="Arial"/>
          <w:sz w:val="18"/>
          <w:szCs w:val="18"/>
        </w:rPr>
        <w:t xml:space="preserve"> NOV 03.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TELECOMUNICACIONES. DESARROLLO DEL REGLAMENTO INFRAESTRUCTURAS COMUNES/NAC/ORDEN CTE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1296/2003 del Ministerio de Ciencia y Tecnología/14-may-03/BOE: 27 MAY 03.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TELECOMUNICACIONES. REGLAMENTO INFRAESTRUCTURAS COMUNES/NAC/REAL DECRETO 401/2003 del Ministerio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 Ciencia y Tecnología/04-abr-03/BOE: 14 MAY 03/Deroga a: Real Decreto 279/1999 de 22 de febrero.</w:t>
      </w:r>
    </w:p>
    <w:p w:rsidR="00F17F35" w:rsidRPr="00CF0F00" w:rsidRDefault="00F17F35" w:rsidP="00F17F3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F0F00">
        <w:rPr>
          <w:rFonts w:asciiTheme="majorHAnsi" w:hAnsiTheme="majorHAnsi" w:cs="Arial"/>
          <w:sz w:val="18"/>
          <w:szCs w:val="18"/>
        </w:rPr>
        <w:t>TELECOMUNICACIONES. REGLAMENTO. (BOE 9/3/1999).REGLAMENTO QUE ESTABLECE CONDICIONES DE PROTECCIÓN DEL DOMINIO PUBLICO RADIOELECTRICO,</w:t>
      </w:r>
      <w:r w:rsidR="00F55731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RESTRICCIONES A LAS EMISIONES RADIOELECTRICAS Y MEDIDAS DE PROTECCION SANITARIA FRENTE A</w:t>
      </w:r>
      <w:r w:rsidR="00F55731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EMISIONES RADIOELECTRICAS/NAC/REAL DECRETO 1066/2001 del Ministerio de la Presidencia/28-sep-01/BOE: 29 SEP 01.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GENERAL DE TELECOMUNICACIONES/NAC/Ley 11/1998 de la Jefatura del Estado /24-abr-98/BOE: 25 ABR 98/24-jul-98.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INFRAESTRUCTURAS COMUNES EN LOS EDIFICIOS PARA EL ACCESO A LOS SERVICIOS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TELECOMUNICACION/NAC/LEY 1/1998 de la Jefatura del Estado/27-feb-98/BOE: 28 FEB 98.</w:t>
      </w:r>
    </w:p>
    <w:p w:rsidR="00F17F35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TELECOMUNICACIONES POR SATELITE/NAC/REAL DECRETO 136/97 del Ministerio de Fomento /31-ene-97/BOE: 1 FEB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97/14-feb-97.</w:t>
      </w:r>
    </w:p>
    <w:p w:rsidR="00F55731" w:rsidRDefault="00F55731" w:rsidP="00F557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55731" w:rsidRPr="00F55731" w:rsidRDefault="00F55731" w:rsidP="00F557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55731" w:rsidRDefault="00F17F35" w:rsidP="00F557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8. BARRERAS ARQUITECTÓNICAS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C.T.E. DOCUMENTO BÁSICO SU: SEGURIDAD DE UTILIZACIÓN/NAC/REAL DECRETO 314/2006, del Ministerio de Vivienda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/17-mar-06/BOE: 28 MAR 06.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MINUSVÁLIDOS/NAC/LEY 51/2003 de Presidencia del Gobierno/02-dic-03/BOE: 3 DIC 03.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LIMITES DEL DOMINIO SOBRE INMUEBLES PARA ELIMINAR BARRERAS ARQUITECTONICAS A LAS PERSONAS CON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DISCAPACIDAD/NAC/LEY 15/1995, de la Jefatura del Estado/30-may-92/BOE: 31 MAY 95.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MEDIDAS MÍNIMAS DE ACCESIBILIDAD EN LOS EDIFICIOS /NAC/REAL DECRETO 556/1989, Ministerio de Obras Públicas y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Urbanismo /19-may-89/BOE: 23 MAY 89.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INTEGRACIÓN SOCIAL DE MINUSVALIDOS (Titulo IX, Artículos 54 a 61)./NAC/LEY 13/1982 de la Jefatura de Estado/07-abr-82/BOE: 30 ABR 82.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REGLAMENTO DE DESARROLLO Y EJECUCIÓN DE LA LEY DE ACCESIBILIDAD Y SUPRESIÓN DE BARRERAS EN LA</w:t>
      </w:r>
      <w:r w:rsidR="00F55731" w:rsidRP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 xml:space="preserve">COMUNIDAD AUTÓNOMA DE GALICIA/GAL/DECRETO 35/2000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Sanidade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y Servicios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Sociais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>/28-ene-00/DOG: 29 FEB 00.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 xml:space="preserve">ACCESIBILIDADE E SUPRESIÓN DE BARREIRAS ARQUITECTÓNICAS/GAL/LEY 8/1997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 Presidencia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Comunidad Autónoma de Galicia/20-ago-97/DOG: 29 AGO 97.</w:t>
      </w:r>
    </w:p>
    <w:p w:rsidR="00F17F35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 xml:space="preserve">ACCESIBILIDADE E ELIMINACIÓN DE BARREIRAS ARQUITECTÓNICAS/GAL/DECRETO 286/1992 de la </w:t>
      </w:r>
      <w:proofErr w:type="spellStart"/>
      <w:r w:rsidRPr="00F55731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F55731">
        <w:rPr>
          <w:rFonts w:asciiTheme="majorHAnsi" w:hAnsiTheme="majorHAnsi" w:cs="Arial"/>
          <w:sz w:val="18"/>
          <w:szCs w:val="18"/>
        </w:rPr>
        <w:t xml:space="preserve"> de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Presidencia/08-oct-92/DOG: 21 OCT 92.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55731" w:rsidRDefault="00F17F35" w:rsidP="00F557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9. CALEFACCIÓN, CLIMATIZACIÓN Y AGUA CALIENTE SANITARIA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lastRenderedPageBreak/>
        <w:t>C.T.E. DOCUMENTO BÁSICO HE-4: CONTRIBUCIÓN SOLAR MÍNIMA DE AGUA CALIENTE SANITARIA/NAC/REAL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DECRETO 314/2006, del Ministerio de Vivienda /17-mar-06/BOE: 28 MAR 06.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CRITERIOS HIGIÉNICO-SANITARIOS PARA LA PREVENCIÓN Y CONTROL DE LA LEGIONELOSIS/NAC/REAL DECRETO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861/2003 del Ministerio de Sanidad y Consumo/04-jul-03/BOE: 18 JUL 03/Deroga el 909/2001.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HOMOLOGACION DE LOS PANELES SOLARES /REAL DECRETO 891/1980 Ministerio de Industria y Energía/14-abr-80/BOE: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12 MAY 80/Derogada parcialmente por Real Decreto 2584/1981, de 18 de septiembre.</w:t>
      </w:r>
    </w:p>
    <w:p w:rsidR="00F17F35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CRITERIOS SANITARIOS PARA LA PREVENCION DE LA CONTAMINACIÓN POR LEGIONELLA EN LAS INSTALACIONES</w:t>
      </w:r>
      <w:r w:rsidR="00F55731">
        <w:rPr>
          <w:rFonts w:asciiTheme="majorHAnsi" w:hAnsiTheme="majorHAnsi" w:cs="Arial"/>
          <w:sz w:val="18"/>
          <w:szCs w:val="18"/>
        </w:rPr>
        <w:t xml:space="preserve"> </w:t>
      </w:r>
      <w:r w:rsidRPr="00F55731">
        <w:rPr>
          <w:rFonts w:asciiTheme="majorHAnsi" w:hAnsiTheme="majorHAnsi" w:cs="Arial"/>
          <w:sz w:val="18"/>
          <w:szCs w:val="18"/>
        </w:rPr>
        <w:t>TERMICAS/GAL/DECRETO 9/2001 Ámbito Autonómico/11-ene-01/DOG: 15 ENE 01.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55731" w:rsidRDefault="00F17F35" w:rsidP="00F557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10. CALES</w:t>
      </w:r>
    </w:p>
    <w:p w:rsidR="00F17F35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INSTRUCCIÓN PARA LA RECEPCIÓN DE CALES EN OBRAS DE ESTABILIZACIÓN DE SUELO RCA-2/NAC/ORDEN/18-dic-92/BOE: 26 DIC 92.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55731" w:rsidRDefault="00F17F35" w:rsidP="00F5573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11. CARPINTERÍA</w:t>
      </w:r>
    </w:p>
    <w:p w:rsidR="00F17F35" w:rsidRPr="00F55731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ESPECIFICACIONES TÉCNICAS DE PERFILES EXTRUÍDOS DE ALUMINIO Y SUS ALEACIONES Y SU</w:t>
      </w:r>
    </w:p>
    <w:p w:rsidR="00F17F35" w:rsidRDefault="00F17F35" w:rsidP="00F557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55731">
        <w:rPr>
          <w:rFonts w:asciiTheme="majorHAnsi" w:hAnsiTheme="majorHAnsi" w:cs="Arial"/>
          <w:sz w:val="18"/>
          <w:szCs w:val="18"/>
        </w:rPr>
        <w:t>HOMOLOGACIÓN/NAC/REAL DECRETO 2699/1985 del Ministerio de Industria y Energía/27-dic-85/BOE: 22 FEB 86.</w:t>
      </w:r>
    </w:p>
    <w:p w:rsidR="00F55731" w:rsidRPr="00F55731" w:rsidRDefault="00F55731" w:rsidP="00F55731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12. CASILLEROS POSTALES</w:t>
      </w:r>
    </w:p>
    <w:p w:rsidR="00F17F35" w:rsidRPr="00CC536A" w:rsidRDefault="00F17F35" w:rsidP="00F17F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POR EL QUE SE MODIFICA EL REAL DECRETO 1829/1999 DE 3 DE DICIEMBRE POR EL QUE SE APRUEBA EL</w:t>
      </w:r>
      <w:r w:rsidR="00F55731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REGLAMENTO POR EL QUE SE REGULA LA PRESTACIÓN DE LOS SERVICIOS POSTALES EN DESARROLLO DE LO</w:t>
      </w:r>
      <w:r w:rsidR="00F55731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ESTABLECIDO EN LA LEY 24/1998 DE 13 DE JULIO DEL SERVICIO POSTAL UNIVERSAL Y DE LIBERALIZACIÓN DE LOS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SERVICIOS POSTALES./NAC/REAL DECRETO 503/2007 del Ministerio de Fomento/20-abr-07/BOE: 09 MAY 07.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DEL REGLAMENTO DE LOS SERVICIOS DE CORREOS/NAC/ORDEN del Ministerio de Gobernación/14-ago-71/BOE</w:t>
      </w:r>
      <w:proofErr w:type="gramStart"/>
      <w:r w:rsidRPr="00CC536A">
        <w:rPr>
          <w:rFonts w:asciiTheme="majorHAnsi" w:hAnsiTheme="majorHAnsi" w:cs="Arial"/>
          <w:sz w:val="18"/>
          <w:szCs w:val="18"/>
        </w:rPr>
        <w:t>:3</w:t>
      </w:r>
      <w:proofErr w:type="gramEnd"/>
      <w:r w:rsidRPr="00CC536A">
        <w:rPr>
          <w:rFonts w:asciiTheme="majorHAnsi" w:hAnsiTheme="majorHAnsi" w:cs="Arial"/>
          <w:sz w:val="18"/>
          <w:szCs w:val="18"/>
        </w:rPr>
        <w:t xml:space="preserve"> SEP 71.</w:t>
      </w:r>
    </w:p>
    <w:p w:rsidR="00F17F35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REGLAMENTO DE LOS SERVICIOS DE CORREOS/NAC/DECRETO 1653/1964 del Ministerio de Gobernación/04-may-64/BOE</w:t>
      </w:r>
      <w:proofErr w:type="gramStart"/>
      <w:r w:rsidRPr="00CC536A">
        <w:rPr>
          <w:rFonts w:asciiTheme="majorHAnsi" w:hAnsiTheme="majorHAnsi" w:cs="Arial"/>
          <w:sz w:val="18"/>
          <w:szCs w:val="18"/>
        </w:rPr>
        <w:t>:9</w:t>
      </w:r>
      <w:proofErr w:type="gramEnd"/>
      <w:r w:rsidRPr="00CC536A">
        <w:rPr>
          <w:rFonts w:asciiTheme="majorHAnsi" w:hAnsiTheme="majorHAnsi" w:cs="Arial"/>
          <w:sz w:val="18"/>
          <w:szCs w:val="18"/>
        </w:rPr>
        <w:t xml:space="preserve"> JUN 64/09-jul-64.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13. CEMENTOS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 LAS REFERENCIAS A NORMAS UNE DEL ANEXO AL R.D.1313/1988, de 28 de OCTUBRE, SOBRE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OBLIGATORIEDAD DE HOMOLOGACIÓN DE CEMENTOS PARA LA FABRICACIÓN DE HORMIGONES Y MORTEROS PARA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TODO TIPO DE OBRAS/NAC/ORDEN PRE/3796/2006/11-dic-06/BOE: 14 DIC 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REESTRUCTURA LA COMISIÓN PERMAMENTE DEL CEMENTO/NAC/REAL DECRETO 805/2006/30-jun-06/BOE: 20 JUL 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APRUEBA LOS PROCEDIMIENTOS PARA LA APLICACIÓN DE LA NORMA UNE EN 197-2:2000 A LOS CEMENTOS NO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SUJETOS AL MARCADO CE Y A LOS CENTROS DE DISTRIBUCIÓN DE CUALQUIER CEMENTO/NAC/REAL DECRETO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605/2006 del Ministerio de Industria, Turismo y Comercio/19-may-06/BOE: 7 JUN 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lastRenderedPageBreak/>
        <w:t>INSTRUCCIÓN PARA LA RECEPCIÓN DE CEMENTOS RC-03/NAC/REAL DECRETO 1797/2003 del Ministerio de la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Presidencia/26-dic-03/BOE: 16 ENE 04/13-mar-04/Derogada por REAL DECRETO 956/2008, de 6 de Junio, por el que se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aprueba la instrucción para la recepción de cementos.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INSTRUCCIÓN PARA LA RECEPCIÓN DE CEMENTOS RC-08/NAC/REAL DECRETO 956/2008 del Ministerio de la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Presidencia/06-jun-08/BOE: 19 JUN 08/11-sep-08.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PLAZO DE ENTRADA EN VIGOR DE LOS ART 7 Y 8 DEL REAL DECRETO 568/1989 DE 12-MAY/NAC/ORDEN del Ministerio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Relaciones con las Cortes y con la Secretaría del Gobierno/28-jun-90/BOE: 3 JUL 90.</w:t>
      </w:r>
    </w:p>
    <w:p w:rsidR="00F17F35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OBLIGATORIEDAD DE HOMOLOGACIÓN DE LOS CEMENTOS PARA LA FABRICACIÓN DE HORMIGONES 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MORTEROS/NAC/REAL DECRETO 1313/1988, del Ministerio de Industria y Energía/28-oct-88/BOE: 4 NOV 88.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14. CIMENTACIONES</w:t>
      </w:r>
    </w:p>
    <w:p w:rsidR="00F17F35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SE-C: SEGURIDAD ESTRUCTURAL CIMIENTOS/REAL DECRETO 314/2006, del Ministerio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Vivienda /17-mar-06/BOE: 28 MAR 06.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15. COMBUSTIBLES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REGLAMENTO TÉCNICO DE DISTRIBUCIÓN Y UTILIZACIÓN DE COMBUSTIBLES GASEOSOS Y SUS INSTRUCCIONES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TÉCNICAS COMPLEMENTARIAS IOCG 01 A 11/NAC/REAL DECRETO 919/2006 Ministerio de Industria, Turismo 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Comercio/28-jul-06/BOE: 04 SEP 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REGLAMENTO DE ALMACENAMIENTO DEL PRODUCTOS QUIMICOS Y SUS INSTRUCCIONES TECNICAS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COMPLEMENTARIAS MIE APQ-1/2/3/4/5/6 Y 7/NAC/REAL DECRETO 379/2001 del Ministerio de Ciencia y Tecnología/06-abr-01/BOE: 10 MAY 01/19-oct-01.</w:t>
      </w:r>
    </w:p>
    <w:p w:rsidR="00F17F35" w:rsidRPr="00CC536A" w:rsidRDefault="00F17F35" w:rsidP="00F17F3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MODIFICACION DEL REGLAMENTO DE INSTALACIONES PETROLIFERAS, APROBADO POR RD 2085/1994 Y LAS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INSTRUCCIONES TECNICAS COMPLEMENTARIAS MI-IPO3, APROBADA POR EL RD 1427/1997 Y MI-IPO4, APROBADA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POR EL RD 2201/1995/NAC/REAL DECRETO 1523/1999, del Ministerio de Industria y Energía /01-ene-99/BOE: 22 OCT 99.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DEPOSITOS DE ALMACENAMIENTO DE LIQUIDOS PETROLIFEROS/NAC/REAL DECRETO 1562/1998, del Ministerio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Industria y Energía /17-jul-98/BOE: 8 AGO 98.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GAS. INSTALACIONES Y SUMINISTROS/NAC/REAL DECRETO 1914/1997, del Ministerio de Industria /19-dic-97/BOE: 13 ENE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98.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INSTRUCCIONES TÉCNICAS COMPLEMENTARIAS MI-IP 03 "INSTALACIONES PETROLIFERAS PARA USO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PROPIO"/NAC/REAL DECRETO 1427/1997 del Ministerio de Industria y Energía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&lt;http://www.coag.es/normativa/norma.asp?id_norma=129&gt;/15-sep-97/BOE: 23 OCT 97.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APROBACIÓN DE LA ITC-MIE-APQ-005 DEL REGLAMENTO DE ALMACENAMIENTO DE PRODUCCIÓN QUÍMICOS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(GASES)/NAC/ORDEN del Ministerio de Industria /21-jul-92/BOE: 14 AGO 92.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 LAS INSTRUCCIONES TÉCNICAS COMPLEMENTARIAS ITC-MIE-</w:t>
      </w:r>
      <w:proofErr w:type="gramStart"/>
      <w:r w:rsidRPr="00CC536A">
        <w:rPr>
          <w:rFonts w:asciiTheme="majorHAnsi" w:hAnsiTheme="majorHAnsi" w:cs="Arial"/>
          <w:sz w:val="18"/>
          <w:szCs w:val="18"/>
        </w:rPr>
        <w:t>:AG</w:t>
      </w:r>
      <w:proofErr w:type="gramEnd"/>
      <w:r w:rsidRPr="00CC536A">
        <w:rPr>
          <w:rFonts w:asciiTheme="majorHAnsi" w:hAnsiTheme="majorHAnsi" w:cs="Arial"/>
          <w:sz w:val="18"/>
          <w:szCs w:val="18"/>
        </w:rPr>
        <w:t xml:space="preserve"> 6 y 11/NAC/ORDEN del Ministerio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Industria y Energía/15-feb-91/BOE: 26 FEB 91.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 LAS INSTRUCCIONES TÉCNICAS COMPLEMENTARIAS ITC-MIE-AG 7/NAC/ORDEN del Ministerio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Industria y Energía/30-jul-90/BOE: 8 AGO 90.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INSTRUCCIONES TÉCNICAS COMPLEMENTARIAS ITC-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MlE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>-AG 10, 15, 16, 18 y 20./NAC/ORDEN del Ministerio de Industria 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Energía/15-dic-88/BOE: 27 DIC 88.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lastRenderedPageBreak/>
        <w:t>MODIFICACIÓN DE LAS INSTRUCCIONES TÉCNICAS COMPLEMENTARIAS ITC-MIE-AG 1 Y 2/NAC/ORDEN del Ministerio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Industria y Energía/17-nov-88/BOE: 29 NOV 88.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INSTRUCCIONES TÉCNICAS COMPLEMENTARIAS ITC-MIE-AG 1 a 9 y 11 a 14/NAC/ORDEN del Ministerio de Industria 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Energía/07-jun-88/BOE: 20 JUN 88.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 LAS INSTRUCCIONES TÉCNICAS COMPLEMENTARIAS ITC-MIG-5.1, 5.2, 5.5 y 6.2./NAC/ORDEN del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Ministerio de Industria y Energía/06-jul-84/BOE: 23 JUL 84.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DEL APARTADO 5.4 DEL ART.27 DEL REGLAMENTO ANTES CITADO/NAC/DECRETO 3484/1983 del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Ministerio de Industria y Energía/14-dic-83/BOE: 20 FEB 84/Derogado parcialmente por 919/2006.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 LOS PUNTOS 5.1 y 6.1 DEL REGLAMENTO ANTES CITADO/NAC/ORDEN del Ministerio de Industria 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Energía/26-oct-83/BOE: 8 NOV 84/23-jul-84.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DEL REGLAMENTO GENERAL DEL SERVICIO PÚBLICO DE GASES COMBUSTIBLES. COMPLEMENTA AL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ARTICULO 27/NAC/DECRETO 1091/1975 del Ministerio de Industria/24-abr-75/BOE: 21 MAY 75/Derogado parcialmente por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919/2006.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REGLAMENTO GENERAL DEL SERVICIO PUBLICO DE GASES COMBUSTIBLES/NAC/DECRETO 2913/1973 del Ministerio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Industria/26-oct-73/BOE: 21 NOV 73/Derogado parcialmente por 919/2006.</w:t>
      </w:r>
    </w:p>
    <w:p w:rsidR="00F17F35" w:rsidRPr="00CF0F00" w:rsidRDefault="00F17F35" w:rsidP="00CF0F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APLICACION NA COMUNIDADE AUTONOMA DE GALICIA DA INSTRUCION TECNICA COMPLEMENTARIA MI-IP05,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INSTALADORES OU REPARADORES E EMPRESAS INSTALADORAS OU REPARADORAS DE PRODUTOS PETROLIFEROS</w:t>
      </w:r>
      <w:r w:rsidR="00CC536A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 xml:space="preserve">LIQUIDOS, APROBADA POLO REAL DECRETO 365/2005, DO 8 DE ABRIL/GAL/ORDEN da </w:t>
      </w:r>
      <w:proofErr w:type="spellStart"/>
      <w:r w:rsidRPr="00CF0F00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F0F00">
        <w:rPr>
          <w:rFonts w:asciiTheme="majorHAnsi" w:hAnsiTheme="majorHAnsi" w:cs="Arial"/>
          <w:sz w:val="18"/>
          <w:szCs w:val="18"/>
        </w:rPr>
        <w:t xml:space="preserve"> de Innovación e</w:t>
      </w:r>
      <w:r w:rsidR="00CC536A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Industria/21-ago-06/DOG: 29 AGO 06.</w:t>
      </w:r>
    </w:p>
    <w:p w:rsidR="00F17F35" w:rsidRPr="00CC536A" w:rsidRDefault="00F17F35" w:rsidP="00CC536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APROBA OS DOCUMENTOS OFICIAIS MEMORIA TECNICA E CERTIFICADO DE ADECUACION A ITC MI IP03 E MEMORIA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TECNICA E CERTIFICADO DE ADECUACION A ITC MI IP04/GAL/RESOLUCIÓN de la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 Innovación e Industria/03-feb-06/DOG: 28 FEB 06.</w:t>
      </w:r>
    </w:p>
    <w:p w:rsidR="00F17F35" w:rsidRDefault="00F17F35" w:rsidP="00CF0F0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INTERPRETACIÓN E APLICACION DO REAL DECRETO 1853/1993, DO 22 DE OUTUBRO, POLO QUE SE APROBA O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REGULAMENTO DE INSTALACIONS DE GAS EN LOCAIS DESTINADOS A USOS DOMESTICOS, COLECTIVOS OU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COMERCIAIS/GAL/INSTRUCCIÓN 1/2006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 Industria e Comercio/13-ene-06/DOG : 08 FEB 06.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16. CONSUMIDORES</w:t>
      </w:r>
    </w:p>
    <w:p w:rsidR="00F17F35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DEFENSA DE LOS CONSUMIDORES Y USUARIOS/NAC/LEY 26/84 de la Jefatura del Estado/19-jul-84/BOE: 21 JUL 84.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17. CONTROL DE CALIDAD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SE CREA EL CONSEJO PARA LA SOSTENIBILIDAD, INNOVACION Y CALIDAD DE LA EDIFICACION/NAC/REAL DECRETO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315/2006 del Ministerio de la Vivienda/17-mar-06/BOE 28 MAR 06.</w:t>
      </w:r>
    </w:p>
    <w:p w:rsidR="00CC536A" w:rsidRDefault="00CC536A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18. CUBIERTAS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HS-1: SALUBRIDAD, PROTECCIÓN CONTRA LA HUMEDAD"/NAC/REAL DECRETO 314/2006,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del Ministerio de Vivienda /17-mar-06/BOE: 28 MAR 06.</w:t>
      </w:r>
    </w:p>
    <w:p w:rsidR="00CC536A" w:rsidRDefault="00CC536A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lastRenderedPageBreak/>
        <w:t>19. DOTACIÓN ARTÍSTICA</w:t>
      </w:r>
    </w:p>
    <w:p w:rsidR="00F17F35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TRABAJOS DE DOTACIÓN ARTÍSTICA EN EDIFICIOS Y CONSTRUCCIONES PÚBLICAS DE LA COMUNIDAD AUTÓNOMA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GALICIA/GAL/Ley 12/1991 Comunidad Autónoma de Galicia/14-nov-91/DOG: 26 NOV 91 /Deroga: LEY 11/1984 de 11 DIC.</w:t>
      </w:r>
    </w:p>
    <w:p w:rsid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CF0F00" w:rsidRPr="00CC536A" w:rsidRDefault="00CF0F00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20. ELECTRICIDAD E ILUMINACIÓN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REGULADOR DE LAS ENERGÍAS RENOVABLES. REGULA LA ACTIVIDAD DE PRODUCCIÓN DE ENERGÍA ELÉCTRICA EN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RÉGIMEN ESPECIAL/NAC/REAL DECRETO 661/2007 del Ministerio de Industria, Turismo y Comercio/25-may-07/BOE: 25 MAY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07.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 LA DE 14 DE MARZO DE 2006, POR LA QUE SE ESTABLECE LA TABLA DE POTENCIAS NORMALIZADAS PARA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TODOS LOS SUMINISTROS EN BAJA TENSION/NAC/Resolución 08/09/2006 de la Dirección General de Política Energética y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Minas/08-sep-06/BOE: 27 SEP 06.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HE 3: EFICIENCIA ENERGÉTICA DE LAS INSTALACIONES DE ILUMINACIÓN/NAC/REAL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DECRETO 314/2006, del Ministerio de Vivienda /17-mar-06/BOE: 28 MAR 06.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SU 4: SEGURIDAD FRENTE AL RIESGO CAUSADO POR ILUMINACIÓN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INADECUADA/NAC/REAL DECRETO 314/2006, del Ministerio de Vivienda /17-mar-06/BOE: 28 MAR 06.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HE-5: CONTRIBUCIÓN FOTOVOLTAICA MÍNIMA DE ENERGÍA ELÉCTRICA/NAC/REAL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DECRETO 314/2006, del Ministerio de Vivienda /17-mar-06/BOE: 28 MAR 06.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ESTABLECE LA TABLA DE POTENCIAS NORMALIZADAS PARA TODOS LOS SUMINISTROS EN BAJA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TENSION/NAC/Resolución 14/03/2006 de la Dirección General de Política Energética y Minas/14-feb-06/BOE: 28 MAR 06.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MODIFICACION DE DETERMINADAS DISPOSICIONES RELATIVAS AL SECTOR ELECTRICO/NAC/REAL DECRETO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1454/2005 del Ministerio de Industria, Comercio y Turismo/02-dic-05/BOE: 23 DIC 05/Deroga parcialmente al 1955/2000.</w:t>
      </w:r>
    </w:p>
    <w:p w:rsidR="00F17F35" w:rsidRPr="00CC536A" w:rsidRDefault="00F17F35" w:rsidP="00F17F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NORMAS ARMONIZADAS Y NORMAS NACIONALES QUE SATISFACEN LAS EXIGENCIAS DE SEGURIDAD DEL MATERIAL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ELECTRICO DESTINADO A SER UTILIZADO EN DETERMINADOS LIMITES DE TENSION/NAC/RESOLUCIÓN del Ministerio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Industria, Comercio y Turismo/07-oct-05/BOE: 10 NOV 05.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REGLAMENTO ELECTROTÉCNICO PARA BAJA TENSIÓN E INSTRUCCIONES TÉCNICAS COMPLEMENTARIAS DE LA ITC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BT01 A BT51/NAC/REAL DECRETO 842/2002 del Ministerio de Industria y Energía/02-ago-02/BOE: 18 SEP 02.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ORDEN FOM/1100/2002 QUE REGULA EL CONTROL METEOROLOGICO DEL ESTADO SOBRE LOS CONTADORES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ELECTRICOS DE INDUCCION DE LA CLASE 2/NAC/ORDEN 1100/2002 del Ministerio de Fomento/08-may-02/BOE: 17 MAY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02.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REAL DECRETO PARA REGULAR LAS ACTIVIDADES DE TRANSPORTE, DISTRIBUCIÓN, COMERCIALIZACIÓN,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SUMINISTRO Y PROCEDIMIENTOS DE AUTORIZACIÓN DE INSTALACIONES DE ENERGÍA ELÉCTRICA/NAC/REAL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DECRETO 1955/2000 del Ministerio de Economía/01-dic-00/BOE: 27 DIC 00/Derogado parcialmente por 1454/2005.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ADAPTACIÓN AL PROGRESO TÉCNICO DE LA INSTRUCCIÓN MIE-RAT 02./NAC/ORDEN del Ministerio de Industria y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Energía/16-may-94/BOE: 2 JUN 94.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lastRenderedPageBreak/>
        <w:t>DESARROLLO Y CUMPLIMIENTO DEL REAL DECRETO 7/1988 DE 8-ENE, SOBRE EXIGENCIAS DE SEGURIDAD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MATERIAL ELÉCTRICO./NAC/ORDEN del Ministerio de Industria y Energía/06-jun-89/BOE: 21 JUN 89/03-mar-88.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MODIFICACIÓN DE LAS "ITC-MIE-RAT" 1, 2, 7, 9</w:t>
      </w:r>
      <w:proofErr w:type="gramStart"/>
      <w:r w:rsidRPr="00CC536A">
        <w:rPr>
          <w:rFonts w:asciiTheme="majorHAnsi" w:hAnsiTheme="majorHAnsi" w:cs="Arial"/>
          <w:sz w:val="18"/>
          <w:szCs w:val="18"/>
        </w:rPr>
        <w:t>,15,16,17</w:t>
      </w:r>
      <w:proofErr w:type="gramEnd"/>
      <w:r w:rsidRPr="00CC536A">
        <w:rPr>
          <w:rFonts w:asciiTheme="majorHAnsi" w:hAnsiTheme="majorHAnsi" w:cs="Arial"/>
          <w:sz w:val="18"/>
          <w:szCs w:val="18"/>
        </w:rPr>
        <w:t xml:space="preserve"> y 18./NAC/ORDEN del Ministerio de Industria y Energía/23-jun-88/BOE: 5 JUL 88/03-oct-88.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AUTORIZACIÓN PARA EL EMPLEO DE SISTEMAS DE INSTALACIONES CON CONDUCTORES AISLADOS BAJO CANALES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PROTECTORES DE MATERIAL PLÁSTICO./NAC/RESOLUCIÓN de la Dirección General de Innovación Industrial/18-ene-88/BOE: 19 FEB 88.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ACTUALIZACIÓN DE LAS "ITC-MIE-RAT" 13 y 14./NAC/ORDEN del Ministerio de Industria y Energía/27-nov-87/BOE: 5 DIC 87.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COMPLEMENTO DE LA ITC "MIE-RAT" 20./NAC/ORDEN del Ministerio de Industria y Energía/18-oct-84/BOE: 25 OCT 84.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INSTRUCCIONES TÉCNICAS COMPLEMENTARIAS "MIE-RAT" DEL REGLAMENTO ANTES CITADO/NAC/ORDEN del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Ministerio de Industria y Energía/06-jul-84/BOE: 1 AGO 84/Derogada parcialmente por: Orden 16/5/1994 de 16 de mayo.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ADAPTACION AL PROGRESO TECNICO DE LA INSTRUCCION MIE-RAT 02 (BOE 2/6/1994).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REGLAMENTO SOBRE CONDICIONES TÉCNICAS Y GARANTÍAS DE SEGURIDAD EN CENTRALES ELÉCTRICAS Y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CENTROS DE TRANSFORMACIÓN./NAC/REAL DECRETO 3275/1982, del Ministerio de Industria y Energía/12-nov-82/BOE: 1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DIC 82/18-ene-83.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APRUEBA EL REGLAMENTO SOBRE CONDICIONES TÉCNICAS Y GARANTÍAS DE SEGURIDAD EN LÍNEAS ELÉCTRICAS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ALTA TENSIÓN Y SUS INSTRUCCIONES TÉCNICAS COMPLEMENTARIAS ITC-LAT 01 A 09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Real Decreto 223/2008 de 15 de febrero./B.O.E.68/19.03.08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MODIFICACION DOS MODELOS DE IMPRESOS RELATIVOS AO REXISTRO E POSTA EN SERVIZO DAS INSTALACIONS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ELECTRICAS DE BAIXA TENSION, NO AMBITO DA COMUNIDADE AUTONOMA DE GALICIA/GAL/ORDEN da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Innovación, Industria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e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Comercio/02-feb-05/DOG: 3 MAR 05.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 xml:space="preserve">APLICACIÓN EN GALICIA DEL REGLAMENTO ELECTROTÉCNICO DE BAJA TENSIÓN/GAL/ORDEN de la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Innovación Industrial/23-jul-03/DOG: 7 AGO 03/15-sep-03.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CONDICIONES TÉCNICAS ESPECÍFICAS DE DISEÑO Y MANTENIMIENTO A LAS QUE SE DEBERÁN SOMETER LAS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INSTALACIONES ELECTRICAS DE DISTRIBUCIÓN/GAL/DECRETO 275/2001 de la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 Industria e Comercio/04-oct-01/DOG: 25 OCT 01.</w:t>
      </w:r>
    </w:p>
    <w:p w:rsidR="00F17F35" w:rsidRPr="00CC536A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INSTRUCCIONES TECNICAS COMPLEMENTARIAS DEL REGLAMENTO ELECTROTECNICO DE BAJA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TENSION/GAL/Resolución de la Dirección General de Industria/05-sep-97/DOG: 26 SEP 97.</w:t>
      </w:r>
    </w:p>
    <w:p w:rsidR="00F17F35" w:rsidRPr="00CC536A" w:rsidRDefault="00F17F35" w:rsidP="00F17F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PROCEDIMIENTOS PARA LA EJECUCION Y PUESTA EN SERVICIO DE LAS INSTALACIONES ELECTRICAS DE BAJA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TENSION/GAL/Orden de la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 Industria/07-jul-97/DOG: 30 SEP 97.</w:t>
      </w:r>
    </w:p>
    <w:p w:rsidR="00F17F35" w:rsidRDefault="00F17F35" w:rsidP="00CC536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NORMAS PARTICULARES PARA LAS INSTALACIONES DE ENLACE EN LA SUMINISTRACIÓN DE ENERGÍA ELÉCTRICA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EN BAJA TENSIÓN DE "UNIÓN ELÉCTRICA FENOSA'/GAL/RESOLUCIÓN de 30 JUL-87, de la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 </w:t>
      </w:r>
      <w:proofErr w:type="spellStart"/>
      <w:r w:rsidRPr="00CC536A">
        <w:rPr>
          <w:rFonts w:asciiTheme="majorHAnsi" w:hAnsiTheme="majorHAnsi" w:cs="Arial"/>
          <w:sz w:val="18"/>
          <w:szCs w:val="18"/>
        </w:rPr>
        <w:t>Traballo</w:t>
      </w:r>
      <w:proofErr w:type="spellEnd"/>
      <w:r w:rsidRPr="00CC536A">
        <w:rPr>
          <w:rFonts w:asciiTheme="majorHAnsi" w:hAnsiTheme="majorHAnsi" w:cs="Arial"/>
          <w:sz w:val="18"/>
          <w:szCs w:val="18"/>
        </w:rPr>
        <w:t xml:space="preserve"> de la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Xunta de Galicia /30-jul-87.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21. ESTRUCTURAS DE ACERO</w:t>
      </w:r>
    </w:p>
    <w:p w:rsidR="00F17F35" w:rsidRP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SE: SEGURIDAD ESTRUCTURALÞNACÞREAL DECRETO 314/2006, del Ministerio de Vivienda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Þ17-mar-06ÞBOE: 28 MAR 06.</w:t>
      </w:r>
    </w:p>
    <w:p w:rsid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lastRenderedPageBreak/>
        <w:t>C.T.E. DOCUMENTO BÁSICO SE-A: SEGURIDAD ESTRUCTURAL, ACEROÞNACÞREAL DECRETO 314/2006, del Ministerio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Vivienda Þ17-mar-06ÞBOE: 28 MAR 06.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POR LA QUE SE MODIFICAN PARCIALMENTE LOS REQUISITOS QUE FIGURAN EN EL ANEXO DEL REAL DECRETO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2531/1985, DE 18 DE DICIEMBRE, REFERENTES A LAS ESPECIFICACIONES TÉCNICAS DE LOS RECUBRIMIENTOS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GALVANIZADOS EN CALIENTE SOBRE PRODUCTOS, PIEZAS Y ARTÍCULOS DIVERSOS, CONSTRUIDOS O FABRICADOS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EN ACERO U OTROS MATERIALES FÉRREOS, Y SU HOMOLOGACIÓN ÞNACÞORDEN del Ministerio de Industria y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EnergíaÞ13-ene-99ÞBOE: 28 ENE 99.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POR EL QUE SE DECLARAN DE OBLIGADO CUMPLIMIENTO LAS ESPECIFICACIONES TÉCNICAS DE LOS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RECUBRIMIENTOS GALVANIZADOS EN CALIENTE SOBRE PRODUCTOS, PIEZAS Y ARTÍCULOS DIVERSOS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 xml:space="preserve">CONSTRUIDOS O FABRICADOS CON ACERO U OTROS MATERIALES FÉRREOS Y SU HOMOLOGACIÓN </w:t>
      </w:r>
    </w:p>
    <w:p w:rsidR="00F17F35" w:rsidRP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REAL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DECRETO 2531/1985 del Ministerio de Industria y EnergíaÞ18-dic-85ÞBOE: 3 ENE 86.</w:t>
      </w:r>
    </w:p>
    <w:p w:rsidR="00CC536A" w:rsidRDefault="00CC536A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22. ESTADÍSTICA</w:t>
      </w:r>
    </w:p>
    <w:p w:rsidR="00F17F35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ELABORACIÓN DE ESTADISTICA DE LA EDIFICACION Y LA VIVIENDA/GAL/DECRETO 69/1989 de 31 MAR-89/31-mar-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89/DOG: 16 MAY 89/Modificación LEY 7/1993 de Ministerio de Cultura DOG: 14 JUN-1993.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23. ESTRUCTURAS DE FÁBRICA</w:t>
      </w:r>
    </w:p>
    <w:p w:rsidR="00F17F35" w:rsidRP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C.T.E. DOCUMENTO BÁSICO SE-F: SEGURIDAD ESTRUCTURAL, FÁBRICAS/NAC/REAL DECRETO 314/2006, del Ministerio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Vivienda /14-mar-06/BOE: 28 MAR 06.</w:t>
      </w:r>
    </w:p>
    <w:p w:rsidR="00F17F35" w:rsidRP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PLIEGO DE CONDICIONES TÉCNICAS GENERALES PARA LA RECEPCIÓN DE BLOQUES EN OBRAS (RB-</w:t>
      </w:r>
    </w:p>
    <w:p w:rsidR="00F17F35" w:rsidRP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90)./NAC/ORDEN del Ministerio de Obras Públicas y Urbanismo/04-jul-90/BOE: 11 JUL 90/Derogada por el CTE.</w:t>
      </w:r>
    </w:p>
    <w:p w:rsidR="00F17F35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PLIEGO GENERAL DE CONDICIONES PARA LA RECEPCIÓN DE LADRILLOS CERÁMICOS EN LAS OBRAS "RL-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88"./NAC/ORDEN del Ministerio de Relaciones con las Cortes y con la Secretaría del Gobierno/27-jul-88/BOE: 3 AGO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88/Derogada por el CTE.</w:t>
      </w:r>
    </w:p>
    <w:p w:rsidR="00CC536A" w:rsidRPr="00CC536A" w:rsidRDefault="00CC536A" w:rsidP="00CC536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CC536A" w:rsidRDefault="00F17F35" w:rsidP="00CC53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24. ESTRUCTURAS DE FORJADOS</w:t>
      </w:r>
    </w:p>
    <w:p w:rsidR="00F17F35" w:rsidRPr="00CC536A" w:rsidRDefault="00F17F35" w:rsidP="00CC536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PUBLICA EXTRACTO DE RESOLUCIONES POR LAS QUE SE CONCEDEN LAS AUTORIZACIONES DE USO, PARA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ELEMENTOS RESISTENTES DE PISOS Y CUBIERTAS/NAC/RESOLUCIÓN de la Dirección General de Arquitectura y Política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de Vivienda/23-feb-06/BOE: 06 ABR 06.</w:t>
      </w:r>
    </w:p>
    <w:p w:rsidR="00F17F35" w:rsidRDefault="00F17F35" w:rsidP="00F17F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C536A">
        <w:rPr>
          <w:rFonts w:asciiTheme="majorHAnsi" w:hAnsiTheme="majorHAnsi" w:cs="Arial"/>
          <w:sz w:val="18"/>
          <w:szCs w:val="18"/>
        </w:rPr>
        <w:t>EXTRACTO DE LAS RESOLUCIONES POR LAS QUE SE CONCEDEN LAS AUTORIZACIONES DE USO, PARA ELEMENTOS</w:t>
      </w:r>
      <w:r w:rsidR="00CC536A" w:rsidRP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RESISTENTES DE PISOS Y CUBIERTAS, NUMEROS 7826/05 AL 7930/05/NAC/RESOLUCIÓN de la Dirección General de</w:t>
      </w:r>
      <w:r w:rsidR="00CC536A">
        <w:rPr>
          <w:rFonts w:asciiTheme="majorHAnsi" w:hAnsiTheme="majorHAnsi" w:cs="Arial"/>
          <w:sz w:val="18"/>
          <w:szCs w:val="18"/>
        </w:rPr>
        <w:t xml:space="preserve"> </w:t>
      </w:r>
      <w:r w:rsidRPr="00CC536A">
        <w:rPr>
          <w:rFonts w:asciiTheme="majorHAnsi" w:hAnsiTheme="majorHAnsi" w:cs="Arial"/>
          <w:sz w:val="18"/>
          <w:szCs w:val="18"/>
        </w:rPr>
        <w:t>Arquitectura y Política de Vivienda/25-nov-05/BOE: 21 DIC 05.</w:t>
      </w:r>
    </w:p>
    <w:p w:rsidR="00EA5A2D" w:rsidRPr="00CC536A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RESOLUCIONES POR LAS QUE SE CONCEDEN LAS AUTORIZACIONES DE USO, PARA ELEMENTOS RESISTENTES DE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PISOS Y CUBIERTAS, NUMEROS 7638/05 AL 7825/05/NAC/RESOLUCIÓN del Ministerio de la Vivienda/29-jul-05/BOE: 18 AGO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05.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INSTRUCCIÓN PARA EL PROYECTO Y LA EJECUCION DE FORJADOS UNIDIRECCIONALES DE HORMIGON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lastRenderedPageBreak/>
        <w:t>ESTRUCTURAL REALIZADOS CON ELEMENTOS PREFABRICADOS EFHE/NAC/REAL DECRETO 642/2002 del Ministerio de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Fomento/05-jul-02/BOE: 06 AGO 02/REAL DECRETO 1247/2008, de 18 de Julio, por el que se aprueba la instrucción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hormigón estructural (EHE-08).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ACTUALIZACIÓN DE LAS FICHAS DE AUTORIZACIÓN DE USO DE SISTEMAS DE FORJADOS./NAC/RESOLUCIÓN de la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Dirección General de Vivienda, Urbanismo y Arquitectura/30-ene-97/BOE: 06 MAR 97.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CERTIFICACIÓN DE CONFORMIDAD A NORMAS COMO ALTERNATIVA DE LA HOMOLOGACIÓN DE ALAMBRES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TREFILADOS LISOS Y CORRUGADOS EMPLEADOS EN LA FABRICACIÓN DE MALLAS ELECTROSOLDADAS Y VIGUETAS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SEMIRRESISTENTES DE HORMIGÓN ARMADO/NAC/ORDEN del Ministerio de Industria y Energía/08-mar-94/BOE: 22 MAR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94.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MODIFICACIÓN DE FICHAS TÉCNICAS A QUE SE REFIERE EL REAL DECRETO SOBRE AUTORIZACIÓN DE USO PARA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LA FABRICACIÓN Y EMPLEO DE ELEMENTOS RESISTENTES DE PISOS Y CUBIERTAS./NAC/ORDEN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Obras Públicas y Urbanismo/29-nov-89/BOE: 16 DIC 89.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ALAMBRES TREFILADOS LISOS Y CORRUGADOS PARA MALLAS ELECTROSOLDADAS Y VIGUETAS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SEMIRRESISTENTES DE HORMIGÓN ARMADO PARA LA CONSTRUCCIÓN./NAC/REAL DECRETO 2702/1985, del Ministerio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 Industria y Energía/18-dic-85/BOE: 28 FEB 86.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FABRICACIÓN Y EMPLEO DE ELEMENTOS RESISTENTES PARA PISOS Y CUBIERTAS/NAC/REAL DECRETO 1630/1980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la Presidencia del Gobierno/18-jul-80/BOE: 8 AGO 80.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25. ESTRUCTURAS DE HORMIGÓN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C.T.E. DOCUMENTO BÁSICO SE: SEGURIDAD ESTRUCTURAL/NAC/REAL DECRETO 314/2006, del Ministerio de Vivienda/17-mar-06/BOE: 28 MAR 06.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INSTRUCCIÓN DE HORMIGÓN ESTRUCTURAL "EHE"/NAC/REAL DECRETO 2661/1998, del Ministerio de Obras Públicas y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Urbanismo/11-dic-98/BOE: 13 ENE 99/Derogada por REAL DECRETO 1247/2008, de 18 de Julio, por el que se aprueba la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instrucción de hormigón estructural (EHE-08).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INSTRUCCIÓN DE HORMIGÓN ESTRUCTURAL "EHE"/NAC/REAL DECRETO 1427/2008, del Ministerio de la Presidencia/18-jul-08/BOE: 22 AGO 08.</w:t>
      </w:r>
    </w:p>
    <w:p w:rsidR="00F17F35" w:rsidRPr="00EA5A2D" w:rsidRDefault="00F17F35" w:rsidP="00F17F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CRITERIOS PARA LA REALIZACIÓN DE CONTROL DE PRODUCCIÓN DE LOS HORMIGONES FABRICADOS EN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CENTRAL./NAC/ORDEN del Ministerio de Industria y Energía/21-dic-95/BOE: 9 ENE 96.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CERTIFICACIÓN DE CONFORMIDAD A NORMAS COMO ALTERNATIVA DE LA HOMOLOGACIÓN DE LAS ARMADURAS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ACTIVAS DE ACERO PARA HORMIGÓN PRETENSADO/NAC/ORDEN del Ministerio de Industria y Energía/08-mar-94/BOE: 22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MAR 94.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POR EL QUE SE HOMOLOGAN LAS ARMADURAS ACTIVAS DE ACERO PARA HORMIGÓN PRETENSADO /NAC/REAL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DECRETO 2365/1985 del Ministerio de Industria y Energía/20-nov-85/BOE: 22 MAR 94.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26. ESTRUCTURAS DE MADERA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C.T.E. DOCUMENTO BÁSICO SE: SEGURIDAD ESTRUCTURAL/NAC/REAL DECRETO 314/2006, del Ministerio de Vivienda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/17-mar-06/BOE: 28 MAR 06.</w:t>
      </w:r>
    </w:p>
    <w:p w:rsid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27. FONTANERÍA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C.T.E. DOCUMENTO BÁSICO HS-4: SALUBRIDAD, SUMINISTRO DE AGUA/NAC/REAL DECRETO 314/2006,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Vivienda /17-mar-06/BOE: 28 MAR 06.</w:t>
      </w:r>
    </w:p>
    <w:p w:rsidR="00F17F35" w:rsidRPr="00CF0F00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F0F00">
        <w:rPr>
          <w:rFonts w:asciiTheme="majorHAnsi" w:hAnsiTheme="majorHAnsi" w:cs="Arial"/>
          <w:sz w:val="18"/>
          <w:szCs w:val="18"/>
        </w:rPr>
        <w:t>ESPECIFICACIONES TÉCNICAS DE LOS APARATOS SANITARIOS CERÁMICOS PARA LOS LOCALES ANTES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CITADOS/NAC/ORDEN del Ministerio de Industria y Energía/14-may-86/BOE: 4 JUL 86/Derogado parcialmente</w:t>
      </w:r>
      <w:r w:rsidR="00EA5A2D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442/2007</w:t>
      </w:r>
      <w:proofErr w:type="gramStart"/>
      <w:r w:rsidRPr="00CF0F00">
        <w:rPr>
          <w:rFonts w:asciiTheme="majorHAnsi" w:hAnsiTheme="majorHAnsi" w:cs="Arial"/>
          <w:sz w:val="18"/>
          <w:szCs w:val="18"/>
        </w:rPr>
        <w:t>:Derogación</w:t>
      </w:r>
      <w:proofErr w:type="gramEnd"/>
      <w:r w:rsidRPr="00CF0F00">
        <w:rPr>
          <w:rFonts w:asciiTheme="majorHAnsi" w:hAnsiTheme="majorHAnsi" w:cs="Arial"/>
          <w:sz w:val="18"/>
          <w:szCs w:val="18"/>
        </w:rPr>
        <w:t xml:space="preserve"> parcial, sólo para los inodoros cerámicos de la norma UNE 67 001:88.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NORMAS TÉCNICAS SOBRE CONDICIONES PARA HOMOLOGACIÓN DE GRIFERÍAS/NAC/ORDEN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Industria y Energía/15-abr-85/BOE: 20 ABR 85.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28. HABITABILIDAD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DECRETO 262/2007 DO 20 DE DECEMBRO POLO QUE SE APROBAN AS NORMAS DO HABITAT GALEGO/GAL/DECRETO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262/2007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Vivienda/20-dic-07/BOE: 17 ENE 08/Deroga a 311/1992.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CONDICIONES MÍNIMAS DE HABITABILIDAD/GAL/DECRETO 311/1992/12-nov-92/DOG: 20 NOV 92/05-feb-93/Derogado por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262/2007.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29. INSTALACIONES ESPECIALES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C.T.E. DOCUMENTO BÁSICO SU-7: SEGURIDAD DE UTILIZACIÓN SEGURIDAD FRENTE AL RIESGO CAUSADO POR LA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ACCIÓN DEL RAYO/NAC/REAL DECRETO 314/2006, del Ministerio de Vivienda /17-mar-06/BOE: 28 MAR 06.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 INSTALACIONES ESPECIALES/MODIFICACIÓN DEL R.D.1428/1986, de 13-JUN. CONCESIÓN PLAZO DE 2 AÑOS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PARA RETIRADA CABEZALES DE LOS PARARRAYOS RADIACTIVOS/NAC/REAL DECRETO 903/ 1987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Industria y Energía/13-jul-87/BOE: 11 JUL 87.</w:t>
      </w:r>
    </w:p>
    <w:p w:rsidR="00F17F35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REGLAMENTACIÓN TÉCNICO - SANITARIA DE PISCINAS DE USO COLECTIVO/GAL/DECRETO 103/2005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 Sanidad/06-may-05/DOG: 11 MAY 05/18-may-05.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30. MEDIO AMBIENTE E IMPACTO AMBIENTAL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 LA LEY 43/2003 DE 21 DE NOVIEMBRE DE MONTES/NAC/LEY 10/2006/28-abr-06/BOE: 29 ABR 06.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DECLARACIÓN DE ESPACIOS COMO ZOAS DE ESPECIAL PROTECCIÓN DOS VALORES NATURAIS/NAC/DECRETO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72/2004 de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Medio Ambiente/02-abr-04/DOG: 12 ABR 04.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INVENTARIO NACIONAL DE ZONAS HÚMEDAS/NAC/REAL DECRETO 436/2004 de Ministerio de Medio Ambiente/12-mar-04/BOE: 25 MAR 04.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LEY DE MONTES/NAC/LEY 43/2003 /21-nov-03/BOE: 22 NOV 03/Derogada parcialmente por Ley 10/2006 de 28 de abril.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PREVENCION Y CONTROL INTEGRADOS DE LA CONTAMINACION/NAC/LEY 16/2002 de las Cortes Generales/01-jul-02/BOE: 2 JUL 02.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MODIFICACIÓN DEL RELA DECRETO LEGISLATIVO 1302/1986 DE 28 DE JUNIO DE EVALUACIÓN DEL IMPACTO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AMBIENTAL/NAC/LEY 6/2001/08-may-01/BOE: 09 MAY 01.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REGLAMENTO PARA LA EJECUCIÓN DEL REAL DECRETO 1302/1986/NAC/REAL DECRETO 1131/1988/30-sep-88/BOE: 5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OCT 88.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lastRenderedPageBreak/>
        <w:t>EVALUACIÓN DE IMPACTO AMBIENTAL/NAC/REAL DECRETO LEGISLATIVO 1302/1986/22-jun-86/BOE: 30 JUN 86.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MODIFICACIÓN DEL DECRETO 833/1975/NAC/REAL DECRETO 547/1979 del Ministerio de Industria y Energía/20-feb-79.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DE LA LEY 38/1972/NAC/DECRETO 833/1975 del Ministerio de Planificación del Desarrollo/06-feb-75/BOE: 22 ABR 75/09-jun-75/Derogada parcialmente por 1491/1995 y 1800/1955.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PROTECCIÓN DEL MEDIO AMBIENTE ATMOSFÉRICO/NAC/LEY 38/1972 de la Jefatura del Estado/22-dic-72/BOE: 26 DIC 72.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INSTRUCCIONES COMPLEMENTARIAS PARA LA APLICACIÓN DEL REGLAMENTO ANTES CITADO/NAC/ORDEN del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Ministerio de la Gobernación/15-mar-63/BOE: 2 ABR 63.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REGLAMENTO DE ACTIVIDADES MOLESTAS, INSALUBRES, NOCIVAS Y PELIGROSAS/NAC/DECRETO 2414/1961 /30-nov-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61/BOE: 7 DIC 6I/07-mar-62/Derogado parcialmente por Decreto 374/2001.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LEY 8/2002 PROTECCIÓN DEL AMBIENTE ATMOSFÉRICO DE GALICIA/GAL/LEY 8/2002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Presidencia/18-dic-02/DOG: 30 DIC 02.</w:t>
      </w:r>
    </w:p>
    <w:p w:rsidR="00F17F35" w:rsidRPr="00EA5A2D" w:rsidRDefault="00F17F35" w:rsidP="00EA5A2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CONSERVACIÓN DE LA NATURALEZA/GAL/LEY 9/2001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Presidencia/21-ago-01/DOG: 4 SEP 01.</w:t>
      </w:r>
    </w:p>
    <w:p w:rsidR="00F17F35" w:rsidRDefault="00F17F35" w:rsidP="00F17F3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EVALUACIÓN DEL IMPACTO AMBIENTAL PARA GALICIA/GAL/DECRETO 442/1990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la Presidencia/13-sep-90/DOG: 25 SEP 90.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31. PROTECCIÓN CONTRA INCENDIOS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C.T.E. DOCUMENTO BÁSICO SI: SEGURIDAD EN CASO DE INCENDIO/NAC/REAL DECRETO 314/2006,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Vivienda /17-mar-06/BOE: 28 MAR 06.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CLASIFICACIÓN DE PRODUCTOS DE CONSTRUCCIÓN Y DE LOS ELEMENTOS CONSTRUCTIVOS EN FUNCIÓN DE SUS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PROPIEDADES DE REACCIÓN Y DE RESISTENCIA FRENTE AL FUEGO /NAC/REAL DECRETO 312/2005 del Ministerio de la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Presidencia/18-mar-05/BOE: 02 ABR 05/Queda derogado el segundo párrafo del apartado 4.1 del anexo IV por el RD 110/2008.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CLASIFICACIÓN DE PRODUCTOS DE CONSTRUCCIÓN Y DE LOS ELEMENTOS CONSTRUCTIVOS EN FUNCIÓN DE SUS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PROPIEDADES DE REACCIÓN Y DE RESISTENCIA FRENTE AL FUEGO /NAC/REAL DECRETO 110/2008 del Ministerio de la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Presidencia/01-feb-08/BOE: 12 FEB 08/Modifica el 312/2005, deroga el segundo párrafo del apartado 4.1 del anexo IV.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REGLAMENTO DE SEGURIDAD CONTRA INCENDIOS EN LOS ESTABLECIMIENTOS INDUSTRIALES/NAC/REAL DECRETO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2267/2004 del Ministerio de Industria, Turismo y Comercio /03-dic-04/BOE: 17 DIC 04/05-mar-05.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DESARROLLO DEL REGLAMENTO DE INSTALACIONES DE PROTECCIÓN CONTRA INCENDIOS. EXTINTORES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/NAC/ORDEN de Ministerio de Industria y Energía/16-abr-98/BOE: 28 ABR 98.</w:t>
      </w:r>
    </w:p>
    <w:p w:rsidR="00F17F35" w:rsidRPr="00EA5A2D" w:rsidRDefault="00F17F35" w:rsidP="00EA5A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REGLAMENTO DE INSTALACIONES DE PROTECCIÓN CONTRA INCENDIOS/NAC/REAL DECRETO 1942/1993, del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Ministerio de Industria y Energía/05-nov-93/BOE: 14 DIC 93.</w:t>
      </w:r>
    </w:p>
    <w:p w:rsidR="00F17F35" w:rsidRDefault="00F17F35" w:rsidP="00F17F3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PREVENCIÓN DE INCENDIOS E REGULACIÓN DE APROVEITAMENTOS FORESTAIS/GAL/DECRETO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Medio Ambiente/20-ene-05/DOG: 16 FEB 05.</w:t>
      </w:r>
    </w:p>
    <w:p w:rsidR="00EA5A2D" w:rsidRDefault="00EA5A2D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32. PROYECTOS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lastRenderedPageBreak/>
        <w:t>LEY REGULADORA DE LA SUBCONTRATACIÓN EN EL SECTOR DE LA CONSTRUCCIÓN/NAC/Ley 32/2006/18-oct-06/BOE: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19 OCT 06.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REAL DECRETO 1109/2007 POR EL QUE SE DESARROLLA LA LEY 32/2006 DE 18 DE OCTUBRE REGULADORA DEL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SECTOR DE LA CONSTRUCCIÓN/NAC/REAL DECRETO 1109/2007/24-ago-07/BOE: 25 AGO 07.</w:t>
      </w:r>
    </w:p>
    <w:p w:rsidR="00F17F35" w:rsidRPr="00CF0F00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CF0F00">
        <w:rPr>
          <w:rFonts w:asciiTheme="majorHAnsi" w:hAnsiTheme="majorHAnsi" w:cs="Arial"/>
          <w:sz w:val="18"/>
          <w:szCs w:val="18"/>
        </w:rPr>
        <w:t>RESOLUCIÓN DO 31 DE OUTUBRO DE 2007, DA DIRECCIÓN XERAL DE RELACIÓNS LABORAIS POLA QUE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SE COMUNICA OS LUGARES DE HABILITACIÓN E SE DA PUBLICIDADE Á VERSIÓN BILINGÜE DO LIBRO DE</w:t>
      </w:r>
      <w:r w:rsidR="00EA5A2D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SUBCONTRATACIÓN REGULADO NO REAL DECRETO 1109/2007, DO 24 DE AGOSTO, POLO QUE SE DESENVOLVE A</w:t>
      </w:r>
      <w:r w:rsidR="00EA5A2D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LEI 32/2006, DO 18 DE OUTUBRO, REGULADORA DA SUBCONTRATACIÓN NO SECTOR DA</w:t>
      </w:r>
      <w:r w:rsidR="00EA5A2D" w:rsidRPr="00CF0F00">
        <w:rPr>
          <w:rFonts w:asciiTheme="majorHAnsi" w:hAnsiTheme="majorHAnsi" w:cs="Arial"/>
          <w:sz w:val="18"/>
          <w:szCs w:val="18"/>
        </w:rPr>
        <w:t xml:space="preserve"> </w:t>
      </w:r>
      <w:r w:rsidRPr="00CF0F00">
        <w:rPr>
          <w:rFonts w:asciiTheme="majorHAnsi" w:hAnsiTheme="majorHAnsi" w:cs="Arial"/>
          <w:sz w:val="18"/>
          <w:szCs w:val="18"/>
        </w:rPr>
        <w:t>CONSTRUCCIÓN/GAL/RESOLUCIÓN 31/12/07/31-dic-07/DOG 31 OCT 07.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REHABILITACIÓN DE FIRMES/NAC/ORDEN 3459 del Ministerio de Obras Públicas y Urbanismo/28-nov-03/BOE: 12 DIC 03.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SECCIÓN DE FIRMES/NAC/ORDEN 3480 del Ministerio de Obras Públicas y Urbanismo/28-nov-03/BOE: 12 DIC 03.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REAL DECRETO LEGISLATIVO 3/2011, DE 14 DE NOVIEMBRE, por el que se aprueba el TEXTO REFUNDIDO DE LA LEY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CONTRATOS DEL SECTOR PÚBLICO.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NORMAS SOBRE REDACCIÓN DE PROYECTOS Y DIRECCIÓN DE OBRAS DE EDIFICACIÓN/NAC/DECRETO 462/71 del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Ministerio de Vivienda/11-mar-71/BOE: 24 MAR 71.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LEY 8/2012, DE 29 DE JUNIO, DE VIVIENDA DE GALICIA,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la Presidencia/ BOE: 08 SEP 12/ DOG : 24 JUL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12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NORMAS DE SEGURIDAD EN PARQUES INFANTILES/GAL/DECRETO 245/2003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Familia e Promoción do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Emprego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Muller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e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Xuventude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/24-abr-03/DOG: 9 MAY 03.</w:t>
      </w:r>
    </w:p>
    <w:p w:rsidR="00F17F35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PRESUPUESTO DE EJECUCIÓN POR CONTRATA/GAL/ORDEN Consejería de la Presidencia y Administración pública/08-oct-93/DOG: 5 NOV 93.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33. RESIDUOS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REGULA LA PRODUCCIÓN Y GESTIÓN DE RESIDUOS DE CONSTRUCCIÓN Y DEMOLICIÓN/NAC/REAL DECRETO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105/2008 del Ministerio de la Presidencia/01-feb-08/BOE: 13 FEB 08/Modifica el art 8,1 b) del RD 1481/2001.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C.T.E. DOCUMENTO BÁSICO HS-2: RECOGIDA Y EVACUACIÓN DE RESIDUOS/NAC/REAL DECRETO 314/2006, del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Ministerio de Vivienda /17-mar-06/BOE: 28 MAR 06.</w:t>
      </w:r>
    </w:p>
    <w:p w:rsidR="00F17F35" w:rsidRPr="00EA5A2D" w:rsidRDefault="00F17F35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PUBLICA LAS OPERACIONES DE VALORACION Y ELIMINACION DE RESIDUOS Y LA LISTA EUROPEA DE RESIDUOS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(CER), APROBADO MEDIANTE LA DECISION 2000/532/CE, DE LA COMISION, DE 3 MAY/NAC/ORDEN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Medio Ambiente/08-feb-02/BOE: 19 FEB 02/12-mar-02.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REGULA LA ELIMINACION DE RESIDUOS MEDIANTE DEPOSITO EN VERTEDERO/NAC/REAL DECRETO 1481/2001 del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Ministerio de Medio Ambiente/27-dic-01/BOE: 29 ENE 02/Modificado el art 8,1 b) del RD 1481/2001 por el RD105/2008.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PLAN NACIONAL DE RESIDUOS DE CONSTRUCCION Y DEMOLICION 2001-2006/NAC/RESOLUCION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Medio Ambiente/14-jun-01/BOE: 12 JUL 01/07-ago-01.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lastRenderedPageBreak/>
        <w:t>NORMAS REGULADORAS DE RESIDUOS/NAC/LEY 10/1998, de la Jefatura del Estado /21-abr-98/BOE: 22 ABR 98.DESENVUELVE EL DECRETO 174/2005, DEL 9 DE JUNIO, POR EL QUE SE REGULA EL REGIMEN JURÍDICO DE LAPRODUCCIÓN Y GESTIÓN DE RESIDUOS Y EL REGISTRO GENERAL DE PRODUCTORES Y GESTORES DE RESIDUOS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DE GALICIA/GAL/ORDEN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Medio Ambiente e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Desenvolvemento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Sostible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>/15-jun-06/DOG: 26 JUN 06.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PROGRAMA DE GESTIÓN DE RESIDUOS DE CONSTRUCCIÓN Y DEMOLICIÓN DE GALICIA 2005-2007/GAL/RESOLUCIÓN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Medio Ambiente/17-jun-05/DOG: 27 JUN 05.</w:t>
      </w:r>
    </w:p>
    <w:p w:rsidR="00F17F35" w:rsidRPr="00EA5A2D" w:rsidRDefault="00F17F35" w:rsidP="00F17F3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REGIMEN JURÍDICO DE LA PRODUCCIÓN Y GESTIÓN DE RESIDUOS Y EL REGISTRO GENERAL DE PRODUCTORES Y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GESTORES DE RESIUDOS DE GALICIA/GAL/DECRETO 174/2005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Medio Ambiente/09-jun-05/DOG: 29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JUN 05.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DECRETO POR EL QUE SE REGULA LA PRODUCCIÓN DE LOS RESIDUOS DE LA CONSTRUCCIÓN Y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DEMOLICIÓN/GAL/DECRETO 352/2002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Medio Ambiente/05-dic-02/DOG: 27 DIC 02/Derogado por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174/2005.</w:t>
      </w:r>
    </w:p>
    <w:p w:rsidR="00F17F35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 xml:space="preserve">RESIDUOS DE GALICIA/GAL/LEY 10/2008, de la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de Presidencia/03-nov-08/DOG: 18 NOV 08.</w:t>
      </w:r>
    </w:p>
    <w:p w:rsidR="00EA5A2D" w:rsidRPr="00EA5A2D" w:rsidRDefault="00EA5A2D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EA5A2D" w:rsidRDefault="00F17F35" w:rsidP="00EA5A2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34. SEGURIDAD Y SALUD EN EL TRABAJO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 EL REAL DECRETO 1215/1997, DE 18 DE JULIO, POR EL QUE SE ESTABLECEN LAS DISPOSICIONES MÍNIMAS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 SEGURIDAD Y SALUD PARA LA UTILIZACIÓN POR LOS TRABAJADORES DE LOS EQUIPOS DE TRABAJO, EN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MATERIA DE TRABAJOS TEMPORALES EN ALTURA/NAC/REAL DECRETO 604/2006 del Ministerio de Trabajo y Asuntos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Sociales/19-may-06/BOE: 129 MAY 06.</w:t>
      </w:r>
    </w:p>
    <w:p w:rsidR="00F17F35" w:rsidRPr="00EA5A2D" w:rsidRDefault="00F17F35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ESTABLECE LAS DISPOSICIONES MÍNIMAS DE SEGUIRIDAD Y SALUD APLICABLES A LOS TRABAJOS CON RIESGO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 xml:space="preserve">EXPOSICIÓN AL AMIANTO/NAC/REAL DECRETO 396/2006 Ministerio de Presidencia/31-mar-06/BOE: 1 </w:t>
      </w:r>
      <w:proofErr w:type="spellStart"/>
      <w:r w:rsidRPr="00EA5A2D">
        <w:rPr>
          <w:rFonts w:asciiTheme="majorHAnsi" w:hAnsiTheme="majorHAnsi" w:cs="Arial"/>
          <w:sz w:val="18"/>
          <w:szCs w:val="18"/>
        </w:rPr>
        <w:t>1</w:t>
      </w:r>
      <w:proofErr w:type="spellEnd"/>
      <w:r w:rsidRPr="00EA5A2D">
        <w:rPr>
          <w:rFonts w:asciiTheme="majorHAnsi" w:hAnsiTheme="majorHAnsi" w:cs="Arial"/>
          <w:sz w:val="18"/>
          <w:szCs w:val="18"/>
        </w:rPr>
        <w:t xml:space="preserve"> ABR 06.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DISPOSICIONES MINIMAS PARA LA PROTECCION DE LA SALUD DE LOS TRABAJADORES FRENTE A LOS RIESGOS</w:t>
      </w:r>
      <w:r w:rsidR="00EA5A2D" w:rsidRP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DERIVADOS DE LA EXPOSICIÓN A VIBRACIONES MECÁNICAS/NAC/REAL DECRETO 1311/2005 del Ministerio de Trabajo y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Asuntos Sociales/04-nov-05/BOE: 05 NOV 05.</w:t>
      </w:r>
    </w:p>
    <w:p w:rsidR="00F17F35" w:rsidRPr="00EA5A2D" w:rsidRDefault="00F17F35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 EL REAL DECRETO 1254/1999, DEL 16 DE JULIO POR EL QUE SE APRUEBAN MEDIDAS DE CONTROL DE LOS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RIESGOS INHERENTES A LOS ACCIDENTES GRAVES EN LOS QUE INTERVENGAN SUSTANCIAS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PELIGROSAS/NAC/REAL DECRETO 948/2005 Ministerio de Presidencia/29-jul-05/BOE: 30 JUL 05.</w:t>
      </w:r>
    </w:p>
    <w:p w:rsidR="00F17F35" w:rsidRPr="00EA5A2D" w:rsidRDefault="00F17F35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 EL REAL DECRETO 1254/1999, DEL 16 DE JULIO POR EL QUE SE APRUEBAN MEDIDAS DE CONTROL DE LOS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RIESGOS INHERENTES A LOS ACCIDENTES GRAVES EN LOS QUE INTERVENGAN SUSTANCIAS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PELIGROSAS/NAC/REAL DECRETO 119/2005 Ministerio de Presidencia/04-feb-05/BOE: 11 FEB 05.</w:t>
      </w:r>
    </w:p>
    <w:p w:rsidR="00F17F35" w:rsidRPr="00EA5A2D" w:rsidRDefault="00F17F35" w:rsidP="00EA5A2D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MODIFICA EL REAL DECRETO 1215/1997, DE 18 DE JULIO, POR EL QUE SE ESTABLECEN LAS DISPOSICIONES MÍNIMAS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DE SEGURIDAD Y SALUD PARA LA UTILIZACIÓN POR LOS TRABAJADORES DE LOS EQUIPOS DE TRABAJO, EN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MATERIA DE TRABAJOS TEMPORALES EN ALTURA/NAC/REAL DECRETO 2177/2004 de 12 de NOV del Ministerio de</w:t>
      </w:r>
      <w:r w:rsidR="00EA5A2D">
        <w:rPr>
          <w:rFonts w:asciiTheme="majorHAnsi" w:hAnsiTheme="majorHAnsi" w:cs="Arial"/>
          <w:sz w:val="18"/>
          <w:szCs w:val="18"/>
        </w:rPr>
        <w:t xml:space="preserve"> </w:t>
      </w:r>
      <w:r w:rsidRPr="00EA5A2D">
        <w:rPr>
          <w:rFonts w:asciiTheme="majorHAnsi" w:hAnsiTheme="majorHAnsi" w:cs="Arial"/>
          <w:sz w:val="18"/>
          <w:szCs w:val="18"/>
        </w:rPr>
        <w:t>Trabajo/12-nov-04/BOE: 13 NOV 04.</w:t>
      </w:r>
    </w:p>
    <w:p w:rsidR="00F17F35" w:rsidRPr="00E00560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PREVENCIÓN DE RIESGOS LABORALES (Desarrolla el artículo 24 de la Ley 31/1995)/NAC/Ley 171/2004 del Ministerio de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Trabajo y Asuntos Sociales/30-ene-04/BOE: 31 ENE 04.</w:t>
      </w:r>
    </w:p>
    <w:p w:rsidR="00F17F35" w:rsidRPr="00EA5A2D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RIESGOS LABORALES/NAC/Ley 54/2003 de la Jefatura del Estado/12-dic-03/BOE: 13 DIC 03.</w:t>
      </w:r>
    </w:p>
    <w:p w:rsidR="00F17F35" w:rsidRPr="00E00560" w:rsidRDefault="00F17F35" w:rsidP="00EA5A2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lastRenderedPageBreak/>
        <w:t>DISPOSICIONES MINIMAS PARA LA PROTECCION DE LA SALUD DE LOS TRABAJADORES FRENTE AL RIESGO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ELECTRICO/NAC/REAL DECRETO 614/2001 del Ministerio de la Presidencia/08-jun-01/BOE: 21 JUN 01/Deroga parcialmente a:</w:t>
      </w:r>
    </w:p>
    <w:p w:rsidR="00F17F35" w:rsidRPr="00F17F35" w:rsidRDefault="00F17F35" w:rsidP="00E0056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A5A2D">
        <w:rPr>
          <w:rFonts w:asciiTheme="majorHAnsi" w:hAnsiTheme="majorHAnsi" w:cs="Arial"/>
          <w:sz w:val="18"/>
          <w:szCs w:val="18"/>
        </w:rPr>
        <w:t>Orden 9/3/1971 de 9 de marzo. ORDENANZA GENERAL DE SEGURIDAD E HIGIENE EN EL TRABAJO (BOE 16/3/1971)</w:t>
      </w:r>
      <w:r w:rsidR="00E00560">
        <w:rPr>
          <w:rFonts w:asciiTheme="majorHAnsi" w:hAnsiTheme="majorHAnsi" w:cs="Arial"/>
          <w:sz w:val="18"/>
          <w:szCs w:val="18"/>
        </w:rPr>
        <w:t xml:space="preserve">. </w:t>
      </w:r>
      <w:r w:rsidRPr="00F17F35">
        <w:rPr>
          <w:rFonts w:asciiTheme="majorHAnsi" w:hAnsiTheme="majorHAnsi" w:cs="Arial"/>
          <w:sz w:val="18"/>
          <w:szCs w:val="18"/>
        </w:rPr>
        <w:t>Observaciones: Deroga el Capítulo VI del Título II.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MÍNIMAS EN MATERIA DE SEGURIDAD Y SALUD DE LOS TRABAJADORES CONTRA LOS RIESGOS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RELACIONADOS CON LOS AGENTES QUÍMICOS DURANTE EL TRABAJO/NAC/REAL DECRETO 374/2001 Ministerio de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Presidencia/06-abr-01/BOE: 1 MAY 01.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MEDIDAS DE CONTROL DE LOS RIESGOS INHERENTES A LOS ACCIDENTES GRAVES EN LOS QUE INTERVENGAN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SUSTANCIAS PELIGROSAS/NAC/REAL DECRETO 1254/1999 Ministerio de la Presidencia/16-jul-99/BOE: 20 JUL 99.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MÍNIMAS DE SEGURIDAD Y SALUD EN EL ÁMBITO DE LAS EMPRESAS DE TRABAJO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TEMPORAL/NAC/REAL DECRETO 216/1999 Ministerio de Trabajo/05-feb-99/BOE: 24 FEB 99.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ADAPTACIÓN DE LA LEGISLACIÓN DE PREVENCIÓN DE RIESGOS LABORALES A LA ADMINISTRACIÓN GENERAL DEL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ESTADO/NAC/REAL DECRETO 1488/1998 del Ministerio de la Presidencia /10-jul-98/BOE: 17 JUL 98.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REGLAMENTO DE LOS SERVICIOS DE PREVENCIÓN (MODIFICA R.D. 39/1997 de 17/1/1997 que aprueba el REGLAMENTO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DE LOS SERVICIOS DE PREVENCIÓN)/NAC/REAL DECRETO 780/1998 del Ministerio de la Presidencia/30-abr-98/BOE: 1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MAY 98.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MÍNIMAS DE SEGURIDAD Y SALUD EN LAS OBRAS DE CONSTRUCCIÓN/NAC/REAL DECRETO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1627/1997 del Ministerio de la Presidencia/24-oct-97/BOE: 25 OCT 97.</w:t>
      </w:r>
    </w:p>
    <w:p w:rsidR="00F17F35" w:rsidRPr="00E00560" w:rsidRDefault="00F17F35" w:rsidP="00E00560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ESTABLECE LAS DISPOSICIONES MÍNIMAS DE SEGURIDAD Y SALUD PARA LA UTILIZACIÓN POR LOS TRABAJADORES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DE LOS EQUIPOS DE TRABAJO/NAC/REAL DECRETO 1215/1997 del Ministerio de Presidencia/18-jul-97/BOE: 7 AGO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MÍNIMAS EN MATERIA DE SEGURIDAD Y SALUD RELATIVAS A LA UTILIZACIÓN DE LOS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TRABAJADORES DE EQUIPOS DE PROTECCIÓN INDIVIDUAL/NAC/REAL DECRETO 773/1997 Ministerio de Presidencia/30-may-97/BOE: 12 JUN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PROTECCIÓN DE LOS TRABAJADORES CONTRA LOS RIESGOS RELACIONADOS CON LA EXPOSICIÓN A AGENTES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BIOLÓGICOS DURANTE AL TRABAJO/NAC/REAL DECRETO 664/1997 del Ministerio de la Presidencia/12-may-97/BOE: 24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MAY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PROTECCIÓN DE LOS TRABAJADORES CONTRA LOS RIESGOS RELACIONADOS CON LA EXPOSICIÓN A AGENTES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CANCERÍGENOS DURANTE AL TRABAJO/NAC/REAL DECRETO 665/1997 del Ministerio de la Presidencia/12-may-97/BOE:24 MAY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MÍNIMAS EN MATERIA DE SEÑALIZACIÓN DE SEGURIDAD Y SALUD EN EL TRABAJO/NAC/REAL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DECRETO 485/1997 del Ministerio de Trabajo/14-abr-97/BOE: 23 ABR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MÍNIMAS DE SEGURIDAD Y SALUD EN LOS LUGARES DE TRABAJO/NAC/REAL DECRETO 486/1997 del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Ministerio de Trabajo/14-abr-97/BOE: 23 ABR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DISPOSICIONES MINIMAS DE SEGURIDAD Y SALUD RELATIVAS A LA MANIPULACION MANUAL DE CARGAS QUE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ENTRAÑE RIESGOS, EN PARTICULAR DORSOLUMBARES, PARA LOS TRABAJADORES/NAC/REAL DECRETO 487/1997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del Ministerio de Trabajo/14-abr-97/BOE: 13 ABR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lastRenderedPageBreak/>
        <w:t>DISPOSICIONES MÍNIMAS EN MATERIA DE SEGURIDAD Y SALUD RELATIVAS AL TRABAJO CON EQUIPOS QUE</w:t>
      </w:r>
      <w:r w:rsidR="00E00560" w:rsidRP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INCLUYAN PANTALLAS DE VISUALIZACIÓN/NAC/REAL DECRETO 488/1997 del Ministerio de la Presidencia/14-abr-97/BOE: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23 ABR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REGLAMENTO DE LA INFRAESTRUCTURA PARA LA CALIDAD Y SEGURIDAD INDUSTRIAL/NAC/REAL DECRETO 411/1997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del Ministerio de Trabajo/21-mar-97/BOE: 26 ABR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REGLAMENTO DE LOS SERVICIOS DE PREVENCIÓN/NAC/REAL DECRETO 39/1997 del Ministerio de Trabajo y Asuntos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Sociales/17-ene-97/BOE: 31 ENE 97.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PREVENCIÓN DE RIESGOS LABORALES/NAC/Ley 31/1995 de la Jefatura del Estado/08-nov-95/BOE: 10 NOV 05.</w:t>
      </w:r>
    </w:p>
    <w:p w:rsidR="00F17F35" w:rsidRPr="00E00560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MODELO DE LIBRO DE INCIDENCIAS CORRESPONDIENTE A LAS OBRAS EN LAS QUE SEA OBLIGATORIO EL ESTUDIO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DE SEGURIDAD E HIGIENE/NAC/ORDEN del Ministerio de Trabajo/20-sep-86/BOE: 13 OCT 86/31-oct-86.</w:t>
      </w:r>
    </w:p>
    <w:p w:rsidR="00F17F35" w:rsidRDefault="00F17F35" w:rsidP="00E0056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E00560">
        <w:rPr>
          <w:rFonts w:asciiTheme="majorHAnsi" w:hAnsiTheme="majorHAnsi" w:cs="Arial"/>
          <w:sz w:val="18"/>
          <w:szCs w:val="18"/>
        </w:rPr>
        <w:t>ORDENANZA GENERAL DE SEGURIDAD E HIGIENE EN EL TRABAJO/NAC/Ministerio de Trabajo/09-mar-71/BOE: 16 MAR</w:t>
      </w:r>
      <w:r w:rsidR="00E00560">
        <w:rPr>
          <w:rFonts w:asciiTheme="majorHAnsi" w:hAnsiTheme="majorHAnsi" w:cs="Arial"/>
          <w:sz w:val="18"/>
          <w:szCs w:val="18"/>
        </w:rPr>
        <w:t xml:space="preserve"> </w:t>
      </w:r>
      <w:r w:rsidRPr="00E00560">
        <w:rPr>
          <w:rFonts w:asciiTheme="majorHAnsi" w:hAnsiTheme="majorHAnsi" w:cs="Arial"/>
          <w:sz w:val="18"/>
          <w:szCs w:val="18"/>
        </w:rPr>
        <w:t>71/derogada parcialmente.</w:t>
      </w:r>
    </w:p>
    <w:p w:rsidR="00E00560" w:rsidRDefault="00E00560" w:rsidP="00E005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E00560" w:rsidRPr="00E00560" w:rsidRDefault="00E00560" w:rsidP="00E0056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35. URBANISMO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LEY SOBRE REGIMEN DEL SUELO Y VALORACIONES/NAC/LEY 6/1998 de la Jefatura del Estado/13-abr-98/BOE: 14 ABR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98/Derogada parcialmente por RD legislativo 1/2004.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MODIFICACION DA LEI 9/2002, DO 30 DE DECEMBRO, DE ORDENACION URBANISTICA E PROTECCION DO MEDIO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RURAL DE GALICIA/GAL/Ley 15/2004/29-dic-04/DOG: 31 DIC 04.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TRES CIRCULARES INFORMATIVAS SOBRE LA NUEVA LEY DE ORDENACIÓN URBANÍSTICA Y PROTECCIÓN DEL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 xml:space="preserve">MEDIO RURAL DE GALICIA/GAL/CIRCULAR 1,2,2/2003 de la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 xml:space="preserve"> de Política Territorial, Obras Públicas e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Vivenda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>/31-jul-03/DOG: 5 AGO 03.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LEY DE REFORMA URBANÍSTICA Y PROTECCIÓN DEL MEDIO RURAL DE GALICIA/GAL/LEY 9/2002/30-dic-02/DOG</w:t>
      </w:r>
      <w:proofErr w:type="gramStart"/>
      <w:r w:rsidRPr="00D2004E">
        <w:rPr>
          <w:rFonts w:asciiTheme="majorHAnsi" w:hAnsiTheme="majorHAnsi" w:cs="Arial"/>
          <w:sz w:val="18"/>
          <w:szCs w:val="18"/>
        </w:rPr>
        <w:t>:31</w:t>
      </w:r>
      <w:proofErr w:type="gramEnd"/>
      <w:r w:rsidRPr="00D2004E">
        <w:rPr>
          <w:rFonts w:asciiTheme="majorHAnsi" w:hAnsiTheme="majorHAnsi" w:cs="Arial"/>
          <w:sz w:val="18"/>
          <w:szCs w:val="18"/>
        </w:rPr>
        <w:t xml:space="preserve"> DIC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02 .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REGULAMENTO DE DISCIPLINA URBANÍSTICA PARA O DESENVOLVEMENTO E APLICACIÓN DA LEI DO SOLO DE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 xml:space="preserve">GALICIA/GAL/DECRETO 28/1999 de la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 xml:space="preserve"> de Política Territorial Obras Públicas e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Vivenda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>/21-ene-99/DOG: 17 FEB 99.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INSTRUCCIÓN SOBRE LA APLICACIÓN DE LA LEY DEL SUELO DE GALICIA EN EL MARCO DE LA NUEVA LEY 6/1998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 xml:space="preserve">SOBRE EL RÉGIMEN DEL SUELO Y VALORACIONES/GAL/INSTRUCCIÓN 1/1998 de la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 xml:space="preserve"> de Política Territorial,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 xml:space="preserve">Obras Públicas e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Vivenda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>, ámbito autonómico de Galicia/24-jul-98/DOG: 15 OCT 98.</w:t>
      </w:r>
    </w:p>
    <w:p w:rsidR="00F17F35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 xml:space="preserve">LEY DE ORDENACIÓN DEL TERRITORIO DE GALICIA/GAL/LEY 10/1995 de la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Consellería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 xml:space="preserve"> de Presidencia/23-nov-95/DOG: 5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DIC 95.</w:t>
      </w:r>
    </w:p>
    <w:p w:rsidR="00D2004E" w:rsidRPr="00D2004E" w:rsidRDefault="00D2004E" w:rsidP="00D2004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D2004E" w:rsidRDefault="00F17F35" w:rsidP="00D200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36. VIDRIERÍA</w:t>
      </w:r>
    </w:p>
    <w:p w:rsidR="00F17F35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DETERMINADAS CONDICIONES TÉCNICAS PARA EL VIDRIO-CRISTAL/NAC/REAL DECRETO 168/88 del Ministerio de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 xml:space="preserve">Relaciones con las Cortes/26-feb-88/BOE: 1 MAR </w:t>
      </w:r>
      <w:proofErr w:type="gramStart"/>
      <w:r w:rsidRPr="00D2004E">
        <w:rPr>
          <w:rFonts w:asciiTheme="majorHAnsi" w:hAnsiTheme="majorHAnsi" w:cs="Arial"/>
          <w:sz w:val="18"/>
          <w:szCs w:val="18"/>
        </w:rPr>
        <w:t>88 .</w:t>
      </w:r>
      <w:proofErr w:type="gramEnd"/>
    </w:p>
    <w:p w:rsidR="00D2004E" w:rsidRPr="00D2004E" w:rsidRDefault="00D2004E" w:rsidP="00D2004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D2004E" w:rsidRDefault="00F17F35" w:rsidP="00D2004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37. YESO Y ESCAYOLA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lastRenderedPageBreak/>
        <w:t>YESOS Y ESCAYOLAS PARA LA CONSTRUCCIÓN Y ESPECIFICACIONES TÉCNICAS DE LOS PREFABRICADOS DE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YESOS Y ESCAYOLAS./NAC/REAL DECRETO 1312/1986 del Ministerio de Industria y Energía/23-abr-86/BOE: 1 JUL 86/07-oct-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="00D2004E">
        <w:rPr>
          <w:rFonts w:asciiTheme="majorHAnsi" w:hAnsiTheme="majorHAnsi" w:cs="Arial"/>
          <w:sz w:val="18"/>
          <w:szCs w:val="18"/>
        </w:rPr>
        <w:t>86/Derogado parci</w:t>
      </w:r>
      <w:r w:rsidRPr="00D2004E">
        <w:rPr>
          <w:rFonts w:asciiTheme="majorHAnsi" w:hAnsiTheme="majorHAnsi" w:cs="Arial"/>
          <w:sz w:val="18"/>
          <w:szCs w:val="18"/>
        </w:rPr>
        <w:t>a</w:t>
      </w:r>
      <w:r w:rsidR="00D2004E">
        <w:rPr>
          <w:rFonts w:asciiTheme="majorHAnsi" w:hAnsiTheme="majorHAnsi" w:cs="Arial"/>
          <w:sz w:val="18"/>
          <w:szCs w:val="18"/>
        </w:rPr>
        <w:t>l</w:t>
      </w:r>
      <w:r w:rsidRPr="00D2004E">
        <w:rPr>
          <w:rFonts w:asciiTheme="majorHAnsi" w:hAnsiTheme="majorHAnsi" w:cs="Arial"/>
          <w:sz w:val="18"/>
          <w:szCs w:val="18"/>
        </w:rPr>
        <w:t>mente por 442/2007: Derogación parcial, sólo para los productos incluidos en las normas: aljez, UNE 102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001:86; yeso, UNE 102 010:86; escayola, UNE 102 011:86; y placas de cartón yeso, UNE 102 023:83.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PLIEGO GENERAL DE CONDICIONES PARA RECEPCIÓN YESOS Y ESCAYOLAS EN LAS OBRAS DE CONSTRUCCIÓN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"RY-85"./NAC/ORDEN de la Presidencia del Gobierno/31-may-85/BOE: 10 JUN 85/Derogada por el CTE.</w:t>
      </w:r>
    </w:p>
    <w:p w:rsidR="00F17F35" w:rsidRPr="00D2004E" w:rsidRDefault="00F17F35" w:rsidP="00D2004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Pr="00D2004E" w:rsidRDefault="00F17F35" w:rsidP="00D2004E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Interpretación del Proyecto y Dirección de las Obras:</w:t>
      </w:r>
    </w:p>
    <w:p w:rsidR="00F17F35" w:rsidRPr="00D2004E" w:rsidRDefault="00F17F35" w:rsidP="00D2004E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La interpretación del proyecto corresponde exclusivamente a la Dirección Facultativa, que resolverá las dudas que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puedan presentarse al respecto, en el transcurso de las obras.</w:t>
      </w:r>
    </w:p>
    <w:p w:rsidR="00F17F35" w:rsidRPr="00D2004E" w:rsidRDefault="00F17F35" w:rsidP="00F17F35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La Dirección Facultativa será asumida por técnicos que tengan competencia legal para tal fin, designados por el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 xml:space="preserve">promotor. La primacía en dicha dirección corresponderá siempre al autor del proyecto y si hubiere más de uno a </w:t>
      </w:r>
      <w:proofErr w:type="spellStart"/>
      <w:r w:rsidRPr="00D2004E">
        <w:rPr>
          <w:rFonts w:asciiTheme="majorHAnsi" w:hAnsiTheme="majorHAnsi" w:cs="Arial"/>
          <w:sz w:val="18"/>
          <w:szCs w:val="18"/>
        </w:rPr>
        <w:t>quien</w:t>
      </w:r>
      <w:proofErr w:type="spellEnd"/>
      <w:r w:rsidRPr="00D2004E">
        <w:rPr>
          <w:rFonts w:asciiTheme="majorHAnsi" w:hAnsiTheme="majorHAnsi" w:cs="Arial"/>
          <w:sz w:val="18"/>
          <w:szCs w:val="18"/>
        </w:rPr>
        <w:t xml:space="preserve"> de ellos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designe el promotor. De no intervenir en dicha dirección el autor o autores del proyecto, ejercerá la primacía aquél que posea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mayores atribuciones y, en caso de igualdad, quien designe el promotor.</w:t>
      </w:r>
    </w:p>
    <w:p w:rsidR="00F17F35" w:rsidRPr="00F17F35" w:rsidRDefault="00F17F35" w:rsidP="00D2004E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Alteraciones del Proyecto:</w:t>
      </w:r>
    </w:p>
    <w:p w:rsidR="00F17F35" w:rsidRPr="00F17F35" w:rsidRDefault="00F17F35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no deberá hacer, por sí, alteración alguna de las partes del proyecto. Si lo hiciere, podrá ser obligado 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demoler a su costa la obra no autorizada y a indemnizar, en su caso, a la propiedad por los perjuicios causados.</w:t>
      </w:r>
    </w:p>
    <w:p w:rsidR="00F17F35" w:rsidRPr="00F17F35" w:rsidRDefault="00F17F35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Sólo serán permitidas y abonadas aquellas modificaciones que hayan sido previamente pactadas y admitidas por la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Dirección Facultativa.</w:t>
      </w:r>
    </w:p>
    <w:p w:rsidR="00F17F35" w:rsidRPr="00F17F35" w:rsidRDefault="00F17F35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Compromiso del Contratista con la documentación del proyecto:</w:t>
      </w:r>
    </w:p>
    <w:p w:rsidR="00F17F35" w:rsidRPr="00F17F35" w:rsidRDefault="00F17F35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hecho de hacerse cargo de la construcción de la obra implica la aceptación por el Contratista de todos y cada uno de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los documentos del proyecto con cuantas especificaciones contienen.</w:t>
      </w:r>
    </w:p>
    <w:p w:rsidR="00F17F35" w:rsidRPr="00F17F35" w:rsidRDefault="00F17F35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Detalles no especificados u omitidos.</w:t>
      </w:r>
    </w:p>
    <w:p w:rsidR="00D2004E" w:rsidRDefault="00F17F35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Todos los detalles o soluciones constructivas que, aun siendo necesarios, no se mencionen expresamente en los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documentos del proyecto, bien por omisión, bien por su minuciosidad, se entenderá que habrán de resolverse de acuerdo a la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normativa legal de obligado cumplimiento que les sea de aplicación: Normas Básicas, Instrucciones, Pliegos, etc. y, en su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defecto, a las Normas Tecnológicas de la Edificación. La Dirección Facultativa determinará, en cada caso, el criterio a aplicar.</w:t>
      </w:r>
    </w:p>
    <w:p w:rsidR="00CF0F00" w:rsidRDefault="00CF0F00" w:rsidP="00CF0F00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Arial"/>
          <w:b/>
          <w:sz w:val="18"/>
          <w:szCs w:val="18"/>
        </w:rPr>
      </w:pP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lastRenderedPageBreak/>
        <w:t>El Contratista deberá realizar, con anterioridad a la formalización del contrato, un detallado estudio de los documentos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de proyecto, advirtiendo a la Dirección Facultativa y a la Propiedad, de cualquier omisión o error que observe en los mismos para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que se hagan los reajustes necesarios. De no hacerlo así, se supone que asume implícitamente cualquier posible defecto y que,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por consiguiente, no habrá lugar a discusión o reclamación posterior relativas a unidades, medidas o precios, errores aritméticos,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etc., máxime si la obra se contrata por ajuste o precio alzado.</w:t>
      </w:r>
    </w:p>
    <w:p w:rsidR="00D2004E" w:rsidRP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Es obligación del Contratista realizar cuantos trabajos sean necesarios para la correcta ejecución y remate de las obras,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sin que sea necesario para ello que se indiquen expresamente las normas comunes de buena construcción, cuyo conocimiento y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dominio se le suponen.</w:t>
      </w:r>
    </w:p>
    <w:p w:rsid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CF0F00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CF0F00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CF0F00" w:rsidRPr="00FB5E66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F17F35" w:rsidRPr="00FB5E66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FB5E66">
        <w:rPr>
          <w:rFonts w:asciiTheme="majorHAnsi" w:hAnsiTheme="majorHAnsi" w:cs="Arial"/>
          <w:b/>
          <w:sz w:val="18"/>
          <w:szCs w:val="18"/>
        </w:rPr>
        <w:t>SEGURIDAD Y SALUD LABORAL</w:t>
      </w:r>
    </w:p>
    <w:p w:rsid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El promotor estará obligado a que en fase de redacción del proyecto se elabore un estudio de seguridad y salud en los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proyectos de obras en que se den algunos de los supuestos siguientes:</w:t>
      </w:r>
    </w:p>
    <w:p w:rsidR="00D2004E" w:rsidRP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 xml:space="preserve">a) Que el presupuesto de ejecución por contrata incluido en el proyecto sea igual o superior a </w:t>
      </w:r>
      <w:r w:rsidR="00D2004E" w:rsidRPr="00D2004E">
        <w:rPr>
          <w:rFonts w:asciiTheme="majorHAnsi" w:hAnsiTheme="majorHAnsi" w:cs="Arial"/>
          <w:sz w:val="18"/>
          <w:szCs w:val="18"/>
        </w:rPr>
        <w:t>450.000 €</w:t>
      </w:r>
      <w:r w:rsidRPr="00D2004E">
        <w:rPr>
          <w:rFonts w:asciiTheme="majorHAnsi" w:hAnsiTheme="majorHAnsi" w:cs="Arial"/>
          <w:sz w:val="18"/>
          <w:szCs w:val="18"/>
        </w:rPr>
        <w:t>.</w:t>
      </w: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b) Que la duración estimada sea superior a 30 días laborables, empleándose en algún momento a más de 20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trabajadores simultáneamente.</w:t>
      </w: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c) Que el volumen de mano de obra estimada, entendiendo por tal la suma de los días de trabajo del total de los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trabajadores en la obra, sea superior a 500.</w:t>
      </w: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d) Las obras de túneles, galerías, conducciones subterráneas y presas.</w:t>
      </w:r>
    </w:p>
    <w:p w:rsidR="00D2004E" w:rsidRP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En los proyectos de obras no incluidos en ninguno de los supuestos previstos en el apartado anterior, el promotor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estará obligado a que en fase de redacción del proyecto se elabore un estudio básico de seguridad y salud.</w:t>
      </w:r>
    </w:p>
    <w:p w:rsidR="00D2004E" w:rsidRP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D2004E">
        <w:rPr>
          <w:rFonts w:asciiTheme="majorHAnsi" w:hAnsiTheme="majorHAnsi" w:cs="Arial"/>
          <w:sz w:val="18"/>
          <w:szCs w:val="18"/>
        </w:rPr>
        <w:t>En la elaboración de los estudios de seguridad, contenido de los mismos, agentes que interviene en ellos y derechos y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obligaciones de los mismos se seguirá lo dispuesto en el Real Decreto 1627/1997 por el que se establecen disposiciones</w:t>
      </w:r>
      <w:r w:rsidR="00D2004E" w:rsidRPr="00D2004E">
        <w:rPr>
          <w:rFonts w:asciiTheme="majorHAnsi" w:hAnsiTheme="majorHAnsi" w:cs="Arial"/>
          <w:sz w:val="18"/>
          <w:szCs w:val="18"/>
        </w:rPr>
        <w:t xml:space="preserve"> </w:t>
      </w:r>
      <w:r w:rsidRPr="00D2004E">
        <w:rPr>
          <w:rFonts w:asciiTheme="majorHAnsi" w:hAnsiTheme="majorHAnsi" w:cs="Arial"/>
          <w:sz w:val="18"/>
          <w:szCs w:val="18"/>
        </w:rPr>
        <w:t>mínimas de seguridad y de salud en las obras de construcción.</w:t>
      </w:r>
    </w:p>
    <w:p w:rsidR="00D2004E" w:rsidRP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Protección del medio ambiente: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estará obligado a cumplir, a su cargo, la normativa común de protección del medio ambiente, así como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las órdenes de la Dirección Facultativa al respecto. En particular, deberá extremar el cuidado para mantener los niveles de ruido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por debajo de los 80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dbA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D2004E" w:rsidRDefault="00D2004E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br w:type="page"/>
      </w:r>
    </w:p>
    <w:p w:rsidR="00F17F35" w:rsidRP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D2004E">
        <w:rPr>
          <w:rFonts w:asciiTheme="majorHAnsi" w:hAnsiTheme="majorHAnsi" w:cs="Arial"/>
          <w:b/>
          <w:sz w:val="18"/>
          <w:szCs w:val="18"/>
        </w:rPr>
        <w:lastRenderedPageBreak/>
        <w:t>CRITERIOS DE MEDICION Y VALORACION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Mediciones, Relaciones Valoradas y Certificaciones de obra ejecutada: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Dirección Facultativa realizará periódicamente una relación valorada que incluya mediciones de la obra ejecutada.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por sí, o mediante sus representantes técnicos, podrá presenciar la realización de las mediciones.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También podrá, por delegación de la Dirección Facultativa, confeccionar las relaciones valoradas que someterá posteriormente 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conformidad y VºBº de la misma.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Contratista avisará a la Dirección Facultativa, con suficiente antelación, para que ésta verifique las dimensiones y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características de las unidades de obra, que parcial o totalmente hayan de quedar ocultas. Los datos obtenidos quedarán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reflejados en el Libro de Órdenes y se suplementarán, en su caso, con cuantos croquis o elementos gráficos se consideren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oportunos para su correcta definición, con la conformidad del Contratista y de la Dirección Facultativa.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D2004E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Todas las unidades de obra se medirán de conformidad con los criterios especificados en las mediciones y el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presupuesto del proyecto</w:t>
      </w:r>
      <w:r w:rsidR="00D2004E">
        <w:rPr>
          <w:rFonts w:asciiTheme="majorHAnsi" w:hAnsiTheme="majorHAnsi" w:cs="Arial"/>
          <w:sz w:val="18"/>
          <w:szCs w:val="18"/>
        </w:rPr>
        <w:t xml:space="preserve">. </w:t>
      </w:r>
      <w:r w:rsidRPr="00F17F35">
        <w:rPr>
          <w:rFonts w:asciiTheme="majorHAnsi" w:hAnsiTheme="majorHAnsi" w:cs="Arial"/>
          <w:sz w:val="18"/>
          <w:szCs w:val="18"/>
        </w:rPr>
        <w:t>En los casos en que el proyecto no defina un criterio de medición y/o valoración o si se produce controversia al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respecto, se estará a lo dispuesto en la normativa específica de aplicación obligatoria, si la hubiere y/o, en su caso, en el vigente</w:t>
      </w:r>
      <w:r w:rsidR="00D2004E">
        <w:rPr>
          <w:rFonts w:asciiTheme="majorHAnsi" w:hAnsiTheme="majorHAnsi" w:cs="Arial"/>
          <w:sz w:val="18"/>
          <w:szCs w:val="18"/>
        </w:rPr>
        <w:t xml:space="preserve"> Pg-3</w:t>
      </w:r>
      <w:r w:rsidRPr="00F17F35">
        <w:rPr>
          <w:rFonts w:asciiTheme="majorHAnsi" w:hAnsiTheme="majorHAnsi" w:cs="Arial"/>
          <w:sz w:val="18"/>
          <w:szCs w:val="18"/>
        </w:rPr>
        <w:t xml:space="preserve">. </w:t>
      </w:r>
    </w:p>
    <w:p w:rsid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Dirección Facultativa, a la vista de las disposiciones que afecten a cada caso o, incluso, si existe vacío normativo, decidirá el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criterio a seguir.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mediciones se basarán exclusivamente en la definición geométrica del proyecto y en las partes visibles de los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distintos elementos. No se considerarán las partes ocultas, excepto en las cimentaciones, previa constancia fehaciente de las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mismas. Tampoco serán tenidos en cuenta los excesos de medición que se produzcan por defectos del material o por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circunstancias inherentes a su manipulación, que se suponen repercutidos en el precio unitario, de modo que prevalezca, en todo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caso, la medición teórica de proyecto, con las salvedades indicadas.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la medición de un material venga dada por su peso, no se admitirán desviaciones superiores al 5% por todos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los conceptos, respecto al valor teórico obtenido en la medición de proyecto, y se despreciarán los elementos accesorios no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previstos en el mismo. No obstante, la Dirección Facultativa podrá exigir la verificación en báscula de los acopios, a cuyo fin el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Contratista deberá realizar, a su costa, las previsiones necesarias. Dicha verificación no generará, en ningún caso, derechos 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medición suplementaria, superior al 5% respecto a la medición previsión de proyecto, aun cuando el peso obtenido rebasara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dicho valor.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 indicado en el párrafo anterior es de particular aplicación a la medición del acero en armaduras para hormigones y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en productos laminados para estructuras metálicas.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Cálculo de precios de Unidades de Obra y determinación del Presupuesto de Ejecución Material y del Presupuesto de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Contrata:</w:t>
      </w:r>
    </w:p>
    <w:p w:rsidR="00CF0F00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Componentes del Precio de las Unidades de Obra: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Todos los trabajos y medios que sean necesarios para la ejecución de la unidad de obra, se considerarán incluidas en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el precio de la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misma.En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su caso, el proyecto podrá contener Precios Unitarios Descompuestos para determinadas partes de la obra, o para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su totalidad, definiendo detalladamente cada uno de los componentes que intervienen.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cálculo de precios de las Unidades de Obra estará basado en la determinación de dos tipos de costes: los directos y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los indirectos.</w:t>
      </w: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Son Costes Directos: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mano de obra, incluyendo pluses, cargas y seguros sociales, que repercuten en proporción directa en la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ejecución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la unidad de obra.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materias primas, también denominadas materiales, que quedan integradas en la unidad de obra.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materiales fungibles necesarios para la ejecución de la unidad de obra y cuyo consumo está en proporción directa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al volumen de obra realizada.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gastos de personal, combustible, energía, etc., necesarios para el funcionamiento de la maquinaria, instalaciones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específicas y equipos de directa aplicación a la partida que se valora.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gastos de amortización de la maquinaria, instalaciones específicas, equipos y transportes de directa aplicación a la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partida que se valora.</w:t>
      </w:r>
    </w:p>
    <w:p w:rsid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Son Costes Indirectos: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materia</w:t>
      </w:r>
      <w:r w:rsidR="00CF0F00">
        <w:rPr>
          <w:rFonts w:asciiTheme="majorHAnsi" w:hAnsiTheme="majorHAnsi" w:cs="Arial"/>
          <w:sz w:val="18"/>
          <w:szCs w:val="18"/>
        </w:rPr>
        <w:t>s</w:t>
      </w:r>
      <w:r w:rsidRPr="00F17F35">
        <w:rPr>
          <w:rFonts w:asciiTheme="majorHAnsi" w:hAnsiTheme="majorHAnsi" w:cs="Arial"/>
          <w:sz w:val="18"/>
          <w:szCs w:val="18"/>
        </w:rPr>
        <w:t xml:space="preserve"> primas y materiales fungibles necesarios para la ejecución de la obra, que no se incorporan a la misma, y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cuyo consumo no es directamente imputable a la partida que se valora.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gastos de personal, combustible, energía, etc., necesarios para el funcionamiento de la maquinaria e instalaciones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carácter general cuya aplicación no es directamente imputable a la partida que se valora.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gastos de amortización de la maquinaria, instalaciones, equipos y transportes de carácter general cuya aplicación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no es directamente imputable a la partida que se valora.</w:t>
      </w:r>
    </w:p>
    <w:p w:rsidR="00D2004E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D2004E" w:rsidRPr="00F17F35" w:rsidRDefault="00D2004E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Son Gastos Generales: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gastos de instalación de oficinas a pie de obra, edificaciones (almacenes, talleres, vestuarios, servicios higiénicos,</w:t>
      </w:r>
      <w:r w:rsidR="00D2004E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etc.), comunicaciones, transportes, etc.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gastos de personal técnico y administrativo adscrito a la obra.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Cualquier otro gasto relacionado con la estructura técnica y administrativa de la empresa, necesaria para 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funcionamiento de la obra y que no sea directamente imputable a las unidades de obra.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Se considera Beneficio Industrial: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diferencia entre los ingresos y los costes totales obtenidos por el Contratista en la explotación de las obras.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Constituye un valor lucrativo. Suele fijarse en el proyecto, a título orientativo, como un porcentaje que se aplica sobre 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Presupuesto de Ejecución Material y que se suma a éste para obtener el Presupuesto de Contrata; si bien la empresa lo fija en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cada momento en función de las condiciones de mercado.</w:t>
      </w:r>
    </w:p>
    <w:p w:rsidR="00174AE3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Partidas Alzadas: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Se refieren a unidades o partes de la obra de difícil medición o valoración y que pueden englobar conceptos de mayor 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menor complejidad. Pueden considerarse a justificar o de abono global.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las Partidas Alzadas son a justificar se podrán desglosar en todas sus partes, como unidades de obra con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precios unitarios y medidas éstas como tales.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se consideren como partidas de abono global, por estar así e especificadas en los documentos del Proyecto y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no sean susceptibles de medición serán valoradas mediante los partes de trabajo, vales de almacén y partes de maquinaria,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instalaciones, equipos, transportes y todo tipo de medios utilizados que el Contratista presentará diariamente a la Propiedad en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concepto de comprobantes.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Presupuesto de Ejecución Material incluirá, además de los Costes Directos e I</w:t>
      </w:r>
      <w:r w:rsidR="00174AE3">
        <w:rPr>
          <w:rFonts w:asciiTheme="majorHAnsi" w:hAnsiTheme="majorHAnsi" w:cs="Arial"/>
          <w:sz w:val="18"/>
          <w:szCs w:val="18"/>
        </w:rPr>
        <w:t>ndirectos, los Gastos Generales,</w:t>
      </w:r>
      <w:r w:rsidR="00CF0F00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El Presupuesto de Contrata, añadirá el Beneficio Industrial al Presupuesto de Ejecución Material.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Honorarios Facultativos: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excluyen del presupuesto, excepto en determinadas obras de promoción pública que exigen su inclusión en 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mismo o salvo decisión expresa del promotor para que así se haga.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Revisión de Precios: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El sistema de Revisión de Precios será el que se convenga en el contrato, con la fórmula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polinómica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que se acuerde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aplicar, que deberá figurar expresamente en el mismo y la fecha que se considerará como inicial a efectos del cómputo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tiempos y que será, salvo acuerdo en contra, la del Acta de Replanteo.</w:t>
      </w:r>
    </w:p>
    <w:p w:rsidR="00CF0F00" w:rsidRPr="00F17F35" w:rsidRDefault="00CF0F00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F17F35" w:rsidP="004732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revisiones de precios, en obras de la Administración, se regirán por las disposiciones legales vigentes utilizándose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las fórmulas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polinómicas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adecuadas, a las que se aplicarán los índices publicados por el Estado, para obras oficiales. En 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contrato se hará constar la formula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polinómica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a aplicar y la fecha que se considerará como inicial a efectos del cómputo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tiempos.</w:t>
      </w:r>
    </w:p>
    <w:p w:rsidR="0047326A" w:rsidRDefault="0047326A" w:rsidP="004732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47326A" w:rsidP="004732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47326A" w:rsidP="004732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47326A" w:rsidP="004732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47326A" w:rsidP="0047326A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ACONDICIONAMIENTO Y CONTENCIONES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Conjunto de operaciones de limpieza, preparación, nivelación y acondicionamiento del terreno que será base de una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obra de urbanización.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UCM MOVIMIENTO DE TIERRAS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Conjunto de trabajos necesarios para dar al terreno las rasantes adecuadas, como fase preparatoria de la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urbanización.</w:t>
      </w:r>
    </w:p>
    <w:p w:rsidR="0047326A" w:rsidRPr="00F17F35" w:rsidRDefault="0047326A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UCME EXPLANACIONES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COMPONENTES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sea preciso, se emplearán tierras de la propia excavación o de préstamo con el fin de alcanzar la cota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deseada.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Estas tierras cumplirán las características que se dictan en la norma NTE-ADE.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Y ACEPTACION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DESMONTES-TERRENO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Control de dimensiones del replanteo: Se hará uno cada 50m de replanteo y no menos de uno por desmonte. No 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aceptarán errores superiores al 2,5%0 y variaciones de +- 10cm.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altura de la franja excavada: Se hará uno cada 2000m3 y no menos de uno al descender 3m. No se aceptará en caso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alturas superiores a 1,65m con medios manuales.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nivelación de la explanada: Se hará uno cada 1000m2 y no menos de 3 por explanada. No se aceptará en caso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variaciones, no acumulativas entre lecturas, de 50mm en general y 30mm en zonas de viales.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Control de borde con talud permanente: Se hará uno al descender 3m y no menos de uno por talud. No se aceptará en caso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e</w:t>
      </w:r>
      <w:proofErr w:type="spellEnd"/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variación en el ángulo del perfil en +- 2º.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BASE DEL TERRAPLÉN-TERRENO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dimensiones del replanteo: Se hará uno por cada 50m de perímetro y no menos de uno por terraplén. No 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aceptará en caso de errores superiores al 2,5%o y variaciones de +- 10cm.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excavación de la base: Se hará uno por cada 1000m2 en proyección y no menos de uno por explanada. No 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aceptará en caso de que no se haya excavado la capa vegetal y/o su profundidad sea inferior a 15cm. Si en pendientes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superiores a 1:5 no se hayan realizado bermas y/o las mesetas no tengan la pendiente especificada.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TERRAPLÉN TERRENO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densidad "in situ" del relleno del núcleo. Se hará uno por cada 1000m3 de relleno y no menos de tres por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explanada. No se aceptará en caso de que la densidad seca sea inferior al 92% del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Próctor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o inferior a 1,45 Kg/dm3.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la densidad "in situ" del relleno de coronación: Se hará uno por cada 1000m3 de relleno y no menos de tres por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explanada. No se aceptará en caso de que la densidad seca sea inferior al 95% del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Próctor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o inferior a 1,75 Kg/dm3.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la nivelación de la explanada: Se hará uno por cada 1000m2 y no menos de tres por explanada.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de borde con talud permanente: Se hará uno al ascender 3m y no menos de uno por talud. No se aceptará en caso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que existan variaciones en el ángulo de perfil de +- 2º.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Conjunto de operaciones necesarias para dar al terreno los niveles y rasantes precisas para que sirva como base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asiento del firme de una vía de circulación de peatones y vehículos y como sustento de las instalaciones y mobiliario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correspondientes.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incluyen explanaciones donde existan rasantes de explanación mayores de 6m. En desmontes el nivel freático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estará situado a más de 1m por debajo de la cota más profunda de excavación.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También están excluidos en desmonte los terrenos rocosos que precisen de explosivos o los muy blandos y como base de apoyo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de terraplén, los terrenos muy compresibles o los de estructura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colapsable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EJECUCION Y ORGANIZACION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CONDICIONES GENERALES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orden y la forma de ejecución y los medios a emplear en cada caso, se ajustarán a lo establecido en la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Documentación Técnica.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Se dispondrán puntos fijos de referencia exteriores al perímetro a los cuales se referirán todas las lecturas de cotas de nivel y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desplazamientos horizontales y verticales de los puntos señalados en la Documentación Técnica. Las lecturas se anotarán en un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estadillo para su control por la Dirección Técnica.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planteará la solución y distancias de seguridad con respecto a instalaciones ya existentes que estén afectadas por la obra.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lentejones de roca y construcciones que traspasen los límites de la explanación no se quitarán ni descalzarán sin previa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autorización de la Dirección Técnica.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Para los cursos naturales de aguas superficiales o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profundas ,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cuya solución no figure en la Documentación Técnica, 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resolverán solicitando la Documentación complementaria.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Se impedirá la acumulación de aguas superficiales especialmente junto a bordes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ataluzados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relleno en trasdós de muros se realizará cuando éste tenga la resistencia necesaria y no antes de 21 días desde su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hormigonado si es de hormigón.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Después de lluvias no se extenderá una nueva tongada hasta que la última se haya secado, o se escarificará añadiendo la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siguiente tongada más seca de forma que la humedad final sea la adecuada.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caso de tener que humedecer una tongada se hará de forma uniforme sin encharcamientos.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pararán los trabajos de terraplenado cuando la temperatura ambiente a la sombra descienda de 2ºC.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procurará evitar el tráfico de vehículos y máquinas sobre tongadas ya compactadas y en todo caso se evitará que las rodadas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 concentren en los mismos puntos de la superficie, dejando huella.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general los recrecidos y rellenos que se realicen para nivelar se tratarán como coronación de terraplén y la densidad 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alcanzar no será menor que el terreno circundante.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tocones y raíces mayores de 10cm se eliminarán hasta una profundidad no inferior a 50cm.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trabajos de protección contra la erosión de taludes permanentes, como cubierta vegetal, cunetas, se realizarán lo antes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posible.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se utilicen rodillos vibrantes para compactar, deberán darse al final unas pasadas sin aplicar vibración.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transición entre taludes en desmonte y terraplenes se realizarán suavizando la intersección.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al excavar se encuentre cualquier anomalía no prevista como variación de los estratos o de sus características,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emanaciones de gas, restos de construcciones, valores arqueológicos, se parará la obra, al menos en ese tajo, y se comunicará 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 Dirección Técnica.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Siempre que por circunstancias imprevistas se presente un problema de urgencia el Constructor tomará provisionalmente las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medidas oportunas, a juicio del mismo y se lo comunicará lo antes posible a la Dirección Técnica.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DESMONTE TERRENO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excavará el terreno entre los límites laterales y hasta una profundidad coincidente con la cota de explanación, definidos en la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Documentación Técnica. En bordes con estructura de contención previamente realizada, la máquina trabajará en dirección no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perpendicular a ella y dejará sin excavar una zona de protección de ancho no menor de 1m que se quitará a mano antes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descender la máquina en ese borde a la franja inferior. En los bordes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ataluzados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se dejará el perfil previsto en la Documentación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Técnica, redondeando las arista de pie, quiebros y coronación con acuerdos de longitud no menor de P/4 a ambos lados, siendo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P la altura de cada franja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. La excavación se realizará por franjas horizontales de altura no mayor de 1,60m, cuando 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ejecute a mano.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BASE DEL TERRAPLÉN.TERRENO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Terreno para relleno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-En núcleo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Sobre la base preparada del terraplén se extenderán tongadas sucesivas de espesor uniforme en toda la anchura posible del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terraplén hasta 50cm por debajo de la explanada. Las tongadas serán sensiblemente paralelas a la explanada con pendiente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aguas afuera necesaria para evitar encharcamientos y erosión. La humedad óptima para cada tipo de terreno se determinará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según el ensayo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Próctor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NLT-107/77. La densidad seca a alcanzar respecto a la máxima obtenida en el ensayo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Próctor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no será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inferior al 95% ni inferior 1,45 Kg/dm3, según NLT-107/77. El espesor de tongada y el número de pasadas para alcanzar la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densidad seca, en función del tipo de terreno y del compactador disponible, es conveniente ajustarlos mediante ensayos en obra.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bordes con estructuras de contención la compactación se realizará con compactador de arrastre manual. En los bordes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ataluzados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se dejará el perfil previsto en la Documentación Técnica, redondeando las aristas de pie, quiebros y coronación con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acuerdos de longitud no menor de P/4 a ambos lados, siendo P la altura de cada franja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-En coronación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extenderá con igual criterio que el relleno de núcleo en los 50cm superiores del terraplén. La densidad seca a alcanzar no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será inferior al 100%, ni inferior a 1,75 Kg/dm3.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MANTENIMIENTO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Los bordes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ataluzados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se mantendrán protegidos contra la erosión y la acumulación de agua en su coronación y no se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concentrarán cargas importantes junto a los bordes de éstos.</w:t>
      </w:r>
    </w:p>
    <w:p w:rsidR="00174AE3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se observen grietas paralelas al borde del talud se avisará al Director para que tome las medidas oportunas.</w:t>
      </w:r>
    </w:p>
    <w:p w:rsidR="00174AE3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47326A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Default="0047326A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tierras destinadas a relleno de terraplén deberán cumplir las condiciones de calidad descritas en la norma NTEADE,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NTE-ADV, donde además se clasifican según su estado inicial; Así como las normas UNE-EN 103103:1994; UNE-EN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103104:1993 y las Normas de ensayo del Laboratorio del Transporte y mecánica del suelo NLT 107/77; 111/77; 117/72; 152/72.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 legal general y local aplicable a servidumbres.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Normas de la Dirección General del Patrimonio Artístico y Cultural del Ministerio de Educación y Ciencia relativas a restos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arqueológicos.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 la hora de realizar labores de explanación se deberá poseer la siguiente información: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Documentación gráfica de planta y secciones necesarias para la definición de la explanación.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Documentación que defina y sitúe posibles servidumbres que puedan estar contenidas en los límites de la e</w:t>
      </w:r>
      <w:r w:rsidR="00174AE3">
        <w:rPr>
          <w:rFonts w:asciiTheme="majorHAnsi" w:hAnsiTheme="majorHAnsi" w:cs="Arial"/>
          <w:sz w:val="18"/>
          <w:szCs w:val="18"/>
        </w:rPr>
        <w:t>xplanación como</w:t>
      </w:r>
      <w:r w:rsidRPr="00F17F35">
        <w:rPr>
          <w:rFonts w:asciiTheme="majorHAnsi" w:hAnsiTheme="majorHAnsi" w:cs="Arial"/>
          <w:sz w:val="18"/>
          <w:szCs w:val="18"/>
        </w:rPr>
        <w:t>: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F17F35">
        <w:rPr>
          <w:rFonts w:asciiTheme="majorHAnsi" w:hAnsiTheme="majorHAnsi" w:cs="Arial"/>
          <w:sz w:val="18"/>
          <w:szCs w:val="18"/>
        </w:rPr>
        <w:t>redes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de servicios enterradas o aéreas y elementos enterrados en general así como situación y uso de vías de comunicación.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Documentación gráfica necesaria para la definición topográfica, sobrepasando en no menos de 15m el perímetro de la propia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explanación en la que se indique los accidentes naturales más notables como: cursos de agua, árboles de gran porte, etc.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Corte estratigráfico y características del terreno a excavar hasta un mínimo de 2m por debajo de la cota más baja de desmonte.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Características del terreno que se va a emplear en terraplenes y del terreno de base de apoyo de éstos, hasta un mínimo de 2m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por debajo de la capa vegetal. Cota del nivel freático y corrientes de agua subálveas.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Grado sísmico de la zona de explanación según NTE-ECS-88. Notificación fehaciente del movimiento de tierras a la propiedad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las fincas o edificaciones colindantes que puedan ser afectadas por el mismo.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Distancia profundidad y tipo de la cimentación y estructura de contención de edificios que puedan estar afectados por las obras.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También se notificará del movimiento de tierras a la propiedad de fincas o edificaciones colindantes que puedan verse afectadas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por la misma.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SEGURIDAD Y SALUD LABORAL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maquinaria a emplear mantendrá la distancia de seguridad a las líneas de conducción eléctrica.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realizará la excavación del terreno a tumbo socavando el pie de un macizo para provocar su vuelco.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acumulará el terreno de excavación ni otros materiales junto a bordes de coronación de taludes.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El refino y saneo de las paredes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ataluzadas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se realizará para cada profundidad parcial no mayor de 3m.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las laderas que queden por encima del desmonte se hará una revisión, quitando las piedras sueltas que puedan rodar con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facilidad.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trabajará simultáneamente en la parte inferior de otro tajo.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la construcción se ubique en zona urbana se protegerán con vallas, de altura no inferior a 2 metros los espacios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contiguos a vías públicas o a lugares privados en donde pueda existir riesgo para personas o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bienes .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Las vallas se situarán 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una distancia del edificio no menor de 1,50 metros o, en otro caso, a la que dispongan las ordenanzas municipales que le sean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aplicables. Como medida adicional de protección, si dificultan el paso, estarán dotadas de luces rojas en las esquinas y en los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puntos intermedios distanciadas entre sí diez metros como máximo.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Al finalizar la jornada no deben quedar paños excavados sin entibar, que figuren con esta circunstancia en la Documentación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Técnica y se habrán suprimido los bloques sueltos que puedan desprenderse.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itinerarios de evacuación de operarios en caso de emergencia deberán estar expeditos en todo momento.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CRITERIOS DE MEDICION Y VALORACION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valoración y medición de los desmontes se realizará por m3, incluso desbroce, replanteo y afinado. Se medirá 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volumen excavado sobre perfiles, estableciendo un promedio entre terrenos duros, medios y blandos, referidos al volumen total.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considerará en ningún caso el esponjamiento de tierras.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excluye la carga y el transporte a vertedero.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terraplenes se valorarán y medirán por m3, incluso desbroce, replanteo, compactación y afinado. Se medirá el volumen de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terraplén sobre perfiles incluyéndose el transporte interior, pero no el exterior procedente de préstamos.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abonarán los excesos de movimiento de tierras producidos por conveniencia del contratista, por negligencia o por erosión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cualquier tipo.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UI INSTALACIONES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Sistemas y equipos que se integran en la obra de urbanización para dotarla de los servicios necesarios para posibilitar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su correcto funcionamiento.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UIE ELECTRICIDAD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Y ACEPTACION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- Al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termino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de la ejecución de la instalación, el instalador autorizado realizará las verificaciones que resulten oportunas,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en función de las características de aquella.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Las instalaciones eléctricas en baja tensión deberán ser verificadas, previamente a su puesta en servicio y según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corresponda en función de sus características, siguiendo la metodología de la norma UNE 20.460 -6-61.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- La Empresa suministradora podrá realizar, a su cargo, las verificaciones que considere oportunas, en lo que se refiere al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cumplimiento de las prescripciones del presente Reglamento.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los valores obtenidos en la indicada verificación sean inferiores o superiores a los señalados respectivamente para el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aislamiento y corrientes de fuga en la ITC-BT-19, las Empresas suministradoras no podrán conectar a sus redes las instalaciones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receptoras. En esos casos, deberán extender un Acta, en la que conste el resultado de las comprobaciones, la cual deberá ser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firmada igualmente por el titular de la instalación, dándose por enterado. Dicha acta, en el plazo más breve posible, se pondrá en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conocimiento del Órgano competente de la Comunidad Autónoma, quien determinará lo que proceda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Instalaciones para suministro de energía eléctrica.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UIEE ALUMBRADO EXTERIOR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COMPONENTES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Columnas de chapa de acero galvanizado o aluminio extruido, báculos de chapa de acero, luminarias de alumbrado viario.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Elementos electrónicos de origen industrial como lámparas de vapor de sodio a alta presión, balastros, condensadores,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cebadores, fusibles y tablas de conexiones.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Y ACEPTACION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el material llegue a obra con Certificado de Origen Industrial que acredite el cumplimiento de las condiciones fijadas en la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norma NTE-IEE la aceptación del mismo se reducirá a comprobar sus características aparentes y que corresponde con el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especificado en la Documentación Técnica.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la ejecución y colocación de puntos de luz sobre báculos o postes se realizará un control de verticalidad, dimensiones de la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cimentación y separación entre puntos de luz cada 10 puntos, no admitiéndose desplomes superiores a 2cm, dimensiones de la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cimentación y pernio distintas a lo especificado o aquellas separaciones entre dos puntos consecutivos que difieran +- 5% de las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especificadas.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realizará además, una inspección visual para comprobar la existencia de puesta a tierra, no admitiéndose que no exista o que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no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este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de acuerdo con lo especificado en la Documentación Técnica.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Acabada la instalación se realizará una prueba de servicio que consistirá en el accionamiento de los interruptores de encendido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del alumbrado, no admitiéndose aquellas instalaciones en las que alguna lámpara permanezca apagada.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También se medirá la iluminancia media cada 10 puntos de luz, mediante luxómetro con esfera integradora, colocado en posición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horizontal y a distancia del suelo no menor de 20cm por el "método de </w:t>
      </w:r>
      <w:r w:rsidRPr="00F17F35">
        <w:rPr>
          <w:rFonts w:asciiTheme="majorHAnsi" w:hAnsiTheme="majorHAnsi" w:cs="Arial"/>
          <w:sz w:val="18"/>
          <w:szCs w:val="18"/>
        </w:rPr>
        <w:lastRenderedPageBreak/>
        <w:t>los nueve puntos", no admitiéndose aquella instalación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cuya iluminancia media sea inferior en un 10% a la especificada.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Instalaciones suministro de energía eléctrica a zonas de dominio público o privado, tales como autopistas, carreteras, calles,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plazas, parques, jardines, caminos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etc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, desde la red general de la compañía suministradora hasta las acometidas de los centros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consumo.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EJECUCION Y ORGANIZACION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PUNTO DE LUZ SOBRE BÁCULO O POSTE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báculo o poste estará fijado a un dado de cimentación de hormigón de resistencia característica 125Kg/cm2 de dimensiones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fijadas en la Documentación, mediante pernios de anclaje de acero F III según norma UNE 36.001-75 de diámetro 25mm y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longitud fijada.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dado llevará embutido un tubo de plástico de diámetro mínimo 40mm para contener cableado.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soportes, sus anclajes y cimentaciones, se dimensionarán de forma que resistan las solicitaciones mecánicas,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particularmente teniendo en cuenta la acción del viento, con un coeficiente de seguridad no inferior a 2,5, considerando las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luminarias completas instaladas en el soporte.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soportes que lo requieran, deberán poseer una abertura de dimensiones adecuadas al equipo eléctrico para acceder a los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elementos de protección y maniobra; la parte inferior de dicha abertura estará situada, como mínimo, a 0,30 m de la rasante, y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estará dotada de puerta o trampilla con grado de protección IP 44 según UNE 20324 (EN 60529) e IK10 según UNE-EN 50102.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puerta o trampilla solamente se podrá abrir mediante el empleo de útiles especiales y dispondrá de un borne de tierra cuando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sea metálica.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Sobre el soporte se colocarán la lámpara, luminaria, balastro, condensador, cebador, fusible, tabla de conexiones, cable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conductor y electrodo de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pica especificados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cumpliendo las condiciones descritas en la NTE-IEE.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suspensión de las luminarias se hará mediante cables de acero protegido contra la corrosión, de sección suficiente para que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posea una resistencia mecánica con coeficiente de seguridad de no inferior a 3,5. La altura mínima sobre el nivel del suelo será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6 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luminarias serán de Clase I o de Clase II. Las partes metálicas accesibles de los soportes de luminarias estarán conectadas 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tierra. Se excluyen de esta prescripción aquellas partes metálicas que, teniendo un doble aislamiento, no sean accesibles al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público en general. Para el acceso al interior de las luminarias que estén instaladas a una altura inferior a 3 m sobre el suelo o en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un espacio accesible al público, se requerirá el empleo de útiles especiales. Las partes metálicas de los kioscos, marquesinas,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cabinas telefónicas, paneles de anuncios y demás elementos de mobiliario urbano, que estén a una distancia inferior a 2 m de las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partes metálicas de la instalación de alumbrado exterior y que sean susceptibles de ser tocadas simultáneamente, deberán estar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puestas a tierra. Cuando las luminarias sean de Clase I, deberán estar conectadas al punto de puesta a tierra del soporte,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mediante cable unipolar aislado de tensión asignada 450/750V con recubrimiento de color verde-amarillo y sección mínima 2,5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mm2 en cobre.</w:t>
      </w:r>
    </w:p>
    <w:p w:rsidR="00174AE3" w:rsidRPr="00F17F35" w:rsidRDefault="00174AE3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MANTENIMIENTO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mantenimiento se realizará por personal especializado.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Se entregarán a la propiedad planos de la instalación realizada y detalles del flujo medio mínimo de reposición de las lámparas.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comprobación de la iluminancia se efectuará con luxómetro por personal técnico al menos una vez al año.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realizará ninguna modificación que disminuya sus valores de iluminación.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Cualquier ampliación o mejora que se pretenda realizar será objeto de estudio especial por un técnico competente.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efectuará una limpieza cada año de la lámpara y luminaria. No se emplearán detergentes muy alcalinos o muy ácidos para</w:t>
      </w:r>
      <w:r w:rsidR="00174AE3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limpiar los reflectores de aluminio.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reemplazarán según un plan de reposición en función de factores económicos.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Durante los trabajos de mantenimiento y limpieza, éstos se realizarán sin tensión en las líneas, verificándose esta circunstancia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 un comprobador de tensión.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9.1-IC SOBRE ALUMBRADOS DE CARRETERAS.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Orden Circular 31-Marz-64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materiales de origen industrial deberán cumplir las condiciones de funcionalidad y calidad fijadas en las NTE-IEE con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referencia a las normas UNE que en ella se enumeran.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Reglamento electrotécnico para Baja Tensión 2002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ICT-BT-06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,07,09,21,44</w:t>
      </w:r>
      <w:proofErr w:type="gramEnd"/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Recomendaciones UNESA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Normas UNE relacionadas en las anteriores: UNE 21123, UNE-EN 50086-2-4, UNE-EN 50102, UNE 20324, UNE-EN 60598</w:t>
      </w:r>
      <w:r w:rsidR="0047326A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,UNE 20324</w:t>
      </w:r>
      <w:r w:rsidR="0047326A">
        <w:rPr>
          <w:rFonts w:asciiTheme="majorHAnsi" w:hAnsiTheme="majorHAnsi" w:cs="Arial"/>
          <w:sz w:val="18"/>
          <w:szCs w:val="18"/>
        </w:rPr>
        <w:t xml:space="preserve">, </w:t>
      </w:r>
      <w:r w:rsidRPr="00F17F35">
        <w:rPr>
          <w:rFonts w:asciiTheme="majorHAnsi" w:hAnsiTheme="majorHAnsi" w:cs="Arial"/>
          <w:sz w:val="18"/>
          <w:szCs w:val="18"/>
        </w:rPr>
        <w:t>Disposiciones legales y técnicas de Organismos Locales y Compañías de Suministro Eléctrico.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Características del suministro de energía eléctrica de la zona.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SEGURIDAD Y SALUD LABORAL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Durante la fase de realización de la instalación, así como el mantenimiento de la misma, los trabajos se efectuarán sin tensión en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las líneas verificándose esta circunstancia con un comprobador de tensión.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herramientas estarán aisladas, y las herramientas eléctricas estarán dotadas de grado de aislamiento o alimentadas a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tensión inferior a 50V.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Durante la colocación de postes o báculos se acotará una zona con un radio igual a la altura de dichos elementos más 5m.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el izado de los postes o báculos se haga a mano, se utilizará un mínimo de tres tipos de retención.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delimitará la zona de trabajo con vallas indicadoras de la presencia de trabajadores con las señales previstas por el código de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circulación. Por la noche se señalizarán mediante luces rojas.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CRITERIOS DE MEDICION Y VALORACION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Las columnas y báculos se valorarán por unidades de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iguales características incluido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los elementos de fijación a cimentación.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demás elementos complementarios se valorarán por unidades de iguales características.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UP FIRMES Y PAVIMENTOS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Construcción de distintas capas que, colocadas sobre la explanada, conforman una superficie para el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transito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de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personas o vehículos.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UPV VIALES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Conjunto de operaciones necesarias para la ejecución de viales o preparación y acondicionamiento del suelo destinado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al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trafico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de vehículos o personas. Incluyendo ejecución de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subbases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, bases, pavimentos y tratamientos superficiales.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UPVC BORDILLOS, CUNETAS Y ALCORQUES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COMPONENTES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Bordillos de piedra natural o bordillos prefabricados de hormigón y mortero de cemento.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prefabricadas de hormigón y mortero de cemento.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Hormigón para las cunetas ejecutadas in situ.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Y ACEPTACION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BORDILLOS DE PIEDRA NATURAL U HORMIGÓN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Cuando el material llegue a obra con una marca o sello de calidad o conformidad, el control y aceptación del mismo se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reducirá a comprobar que corresponde con el especificado en la Documentación Técnica.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cualquier caso, el bordillo recibido en obra será inspeccionado. Para ello, se tomará uno por suministro observando el tipo,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dimensiones y acabado superficial. No admitiéndose modelos distintos al descrito o aquellos cuyas dimensiones no estén dentro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la tolerancia +-10mm.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bordillos pétreos deberán ser homogéneos, de grano fino y uniforme, de textura compacta. Deberán carecer de grietas,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pelos, coqueras, nódulos, zonas meteorizadas y restos orgánicos, además de tener adherencia a los morteros. La sección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transversal de los bordillos curvos será la misma que la de los rectos. La longitud mínima de las piezas será de 1m.</w:t>
      </w:r>
    </w:p>
    <w:p w:rsidR="002247AB" w:rsidRPr="00F17F35" w:rsidRDefault="002247AB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Piezas de piedra o elementos prefabricados de hormigón colocados sobre una solera adecuada, que constituyen una</w:t>
      </w:r>
      <w:r w:rsidR="002247AB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faja o cinta que delimita la superficie de la calzada o de una acera. Pueden ser bordillos o cunetas.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EJECUCION Y ORGANIZACION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BORDILLOS DE PIEDRA NATURAL U HORMIGÓN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piezas se asentarán sobre un lecho de hormigón dejando un espacio entre ellas de 5mm que se rellenará con un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mortero del mismo tipo empleado en el asiento.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DE HORMIGÓN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Una vez nivelado y preparado la base de asiento de la cuneta se procederá a la ejecución de lecho de hormigón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correspondiente que se realizará de acuerdo con la Documentación Técnica. Las piezas se </w:t>
      </w:r>
      <w:r w:rsidRPr="00F17F35">
        <w:rPr>
          <w:rFonts w:asciiTheme="majorHAnsi" w:hAnsiTheme="majorHAnsi" w:cs="Arial"/>
          <w:sz w:val="18"/>
          <w:szCs w:val="18"/>
        </w:rPr>
        <w:lastRenderedPageBreak/>
        <w:t>colocarán perfectamente alineadas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sobre la cara superior de la solera a la cota establecida. Las juntas de asiento, así como las verticales, deberán recibirse con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mortero de cemento.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Y ACEQUIAS EJECUTADAS EN OBRA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Una vez nivelado y preparado el lecho de asiento de la cuneta o acequia de desagüe se procederá a la fabricación,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puesta en obra y curado del hormigón previo tratamiento de superficie que podrá ser fratasado.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pequeñas deficiencias superficiales podrán ser corregirse mediante la aplicación de mortero de cemento adecuado.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BORDILLOS DE PIEDRA NATURAL U HORMIGÓN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bordillos se describen y clasifican en las normas NTE-RSR y Pliego de Prescripciones Técnicas Generales para obras de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carreteras y puentes del MOPU y sus propiedades se comprueban según las normas EHE ó UNE-EN 1342, UNE-EN 1926, UNEEN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1343, UNE EN 1339, UNE-EN 1936, UNE-EN 12371.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DE HORMIGÓN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fabricación de este tipo de piezas se ajustará a las condiciones descritas en el Artículo 630 "Obras de hormigón en masa 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armado" del Pliego de Prescripciones Técnicas Generales para obras de carreteras y puentes del MOPU.</w:t>
      </w:r>
    </w:p>
    <w:p w:rsidR="00BB7457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Y ACEQUIAS EJECUTADAS EN OBRA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Las cun</w:t>
      </w:r>
      <w:r w:rsidR="00BB7457">
        <w:rPr>
          <w:rFonts w:asciiTheme="majorHAnsi" w:hAnsiTheme="majorHAnsi" w:cs="Arial"/>
          <w:sz w:val="18"/>
          <w:szCs w:val="18"/>
        </w:rPr>
        <w:t>e</w:t>
      </w:r>
      <w:r w:rsidRPr="00F17F35">
        <w:rPr>
          <w:rFonts w:asciiTheme="majorHAnsi" w:hAnsiTheme="majorHAnsi" w:cs="Arial"/>
          <w:sz w:val="18"/>
          <w:szCs w:val="18"/>
        </w:rPr>
        <w:t>tas y acequias se describen en el Pliego de Prescripciones Técnicas Generales para obras de carreteras y puentes del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MOPU.</w:t>
      </w:r>
    </w:p>
    <w:p w:rsidR="00BB7457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7326A" w:rsidRPr="00F17F35" w:rsidRDefault="0047326A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deberá contar con la información del proyecto referente al uso, cargas supuestas e instalaciones que puedan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condicionar la colocación del bordillo o cuneta.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CRITERIOS DE MEDICION Y VALORACION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BORDILLOS DE PIEDRA NATURAL U HORMIGÓN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valorarán y medirán por m. de bordillo colocado, incluso base de hormigón y rejuntado con mortero de cemento.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DE HORMIGÓN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valorarán y medirán por m. de cuneta colocada, incluso lecho de hormigón y tratado de juntas con mortero de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cemento.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CUNETAS Y ACEQUIAS EJECUTADAS EN OBRA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valorarán y medirán por m. de cuneta ejecutada, incluso tendido, vibrado manual y acabado fratasado.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UPVP PAVIMENTOS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COMPONENTES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MEZCLA BITUMINOSA CALIENTE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Mezclas elaboradas con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ligantes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bituminosos y áridos finos y gruesos.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Áridos procedentes del machaqueo y trituración de piedras de cantera o grava natural.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HORMIGÓN VIBRADO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Cemento, agua, árido fino, árido grueso, hojas de separación de base y/o para curado del pavimento.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Y ACEPTACION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 BITUMINOSA CALIENTE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acabada no diferirá de la teórica en más de 10mm en las capas de rodadura.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Así mismo, no presentará irregularidades de más de 5mm cuando se compruebe con una regla de tres metros.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acabada, para su aceptación, no deberá rebasar a la teórica en ningún punto, ni diferir de ella en más de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1/5 del espesor previsto. Así mismo no deberá variar en más de 10mm cuando se compruebe con una regla de 3m.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HORMIGÓN VIBRADO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regularidad superficial de cada zona se controlará en las 24h posteriores a su ejecución.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no deberá presentar diferencias de más de tres milímetros cuando se comprueba con una regla de tres metros.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espesor de las losas se comprobará mediante la extracción de testigos no permitiéndose espesores inferiores en 15mm a los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exigidos.</w:t>
      </w:r>
      <w:r w:rsidR="0047326A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No se percibirán fisuras en superficie.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Capas superiores del firme utilizados como viales para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transito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de vehículos.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EJECUCION Y ORGANIZACION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 BITUMINOSA CALIENTE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de la capa extendida quedará lisa y con un espesor tal que, una vez compactada, se ajuste a lo indicado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en la Documentación.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 realizará el menor número de juntas longitudinales posibles y cuando sea posible se extenderá en todo el ancho a tratar. En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caso contrario se compactará una franja antes de extender la paralela, solapándose sobre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esta 15cm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a la hora de compactar 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segunda. Las franjas sucesivas se colocarán mientras el borde de la contigua está todavía caliente y en condiciones de ser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compactado fácilmente. De no ser así se ejecutará una junta longitudinal.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colocación se realizará con la mayor continuidad posible disponiendo de un número suficiente de operarios añadiendo mezcla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caliente y enrasándola.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compactación se realizará a la mayor temperatura posible en que la mezcla pueda soportar la carga hasta conseguir 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densidad exigida.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PAVIMENTO DE ZAHORRA ARTIFICIAL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procederá a la extensión de las tongadas sucesivas tomando precauciones para evitar la segregación 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contaminación de los áridos y en un espesor tal que se asegure, con los medios que se disponen, la compactación exigida.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Después de extendida la tongada se procederá, si es preciso, a su humectación uniforme.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HORMIGÓN VIBRADO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dispondrán los encofrados y elementos que posibiliten las juntas.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Posteriormente se procederá al vertido del hormigón de forma que no se perturbe la colocación de los elementos anteriores,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nivelándolo con una maestra.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vibrará cuidando de no apoyar la maquinaria vibrante en pavimentos terminados o encofrados laterales.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No se añadirá agua ni mortero para aumentar la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trabajabilidad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de la masa.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Durante el primer período de endurecimiento deberá protegerse el hormigón contra el lavado por lluvia, contra desecación rápida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y contra congelación.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prohibirá toda circulación sobre el firme en los tres días posteriores al hormigonado.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Para el curado por humedad, se extenderá sobre la superficie arpilleras, esterillas u otros materiales limpios que retengan 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humedad.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Antes de que estén dispuestos estos materiales se humectará la superficie con agua pulverizada, nunca aplicada a presión.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 BITUMINOSA CALIENTE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mezcla bituminosa se define y se rige por lo dispuesto en el Pliego de Prescripciones Técnicas Generales para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obras de carreteras y puentes, referido a las normas de ensayo NLT y UNE citadas en dicho pliego.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zahorra artificial se define y se rige por lo dispuesto en el Pliego de Prescripciones Técnicas Generales para obras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carreteras y puentes, referido a las normas de ensayo NLT y UNE citadas en dicho pliego.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HORMIGÓN VIBRADO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cemento recibido en obra cumplirá lo dispuesto en el Pliego de Prescripciones Técnicas Generales para la recepción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del Cemento RC-08 y será capaz de conferir al hormigón las propiedades que exige el Pliego de Prescripciones Técnicas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Generales para obras de carreteras y puentes.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áridos y agua cumplirán las condiciones exigidas en el Pliego de Prescripciones Técnicas Generales para obras de carreteras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y puentes.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 BITUMINOSA CALIENTE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mezcla o se extenderá hasta que se haya comprobado que la superficie sobre la que ha de asentarse tiene 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densidad debida y las rasantes indicadas en los planos, con las tolerancias aceptadas, además de estar convenientemente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regado sin presencia de charcos. Si es necesario un riego de imprimación o de adherencia previo, no se extenderá la mezcla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hasta que ha</w:t>
      </w:r>
      <w:r w:rsidR="00BB7457">
        <w:rPr>
          <w:rFonts w:asciiTheme="majorHAnsi" w:hAnsiTheme="majorHAnsi" w:cs="Arial"/>
          <w:sz w:val="18"/>
          <w:szCs w:val="18"/>
        </w:rPr>
        <w:t>y</w:t>
      </w:r>
      <w:r w:rsidRPr="00F17F35">
        <w:rPr>
          <w:rFonts w:asciiTheme="majorHAnsi" w:hAnsiTheme="majorHAnsi" w:cs="Arial"/>
          <w:sz w:val="18"/>
          <w:szCs w:val="18"/>
        </w:rPr>
        <w:t>an curado éstos, no debiendo quedar restos de fluidificantes o de agua en superficie. Así mismo, cuando transcurra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mucho tiempo hasta el extendido, se comprobará que el riego no ha perdido su capacidad de unión con la mezcla.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ZAHORRA ARTIFICIAL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zahorra artificial no se extenderá hasta que se haya comprobado que la superficie sobre la que ha de asentarse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F17F35">
        <w:rPr>
          <w:rFonts w:asciiTheme="majorHAnsi" w:hAnsiTheme="majorHAnsi" w:cs="Arial"/>
          <w:sz w:val="18"/>
          <w:szCs w:val="18"/>
        </w:rPr>
        <w:t>tiene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la densidad debida y las rasantes indicadas en los planos, con las tolerancias aceptadas.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HORMIGÓN VIBRADO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hormigón no se extenderá hasta que se haya comprobado que la superficie sobre la que ha de asentarse tiene 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densidad debida y las rasantes indicadas en los planos, con las tolerancias aceptadas.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Antes de la puesta en obra del hormigón, y si es necesario, se impermeabilizará la superficie de apoyo con un producto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bituminoso adecuado o se cubrirá con papel especial, láminas de material plástico u otro procedimiento aprobado por la dirección.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CRITERIOS DE MEDICION Y VALORACION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 BITUMINOSA CALIENTE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 y medirá por toneladas empleadas en la ejecución, incluso extensión, compactación determinada y curado.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Se valorará y medirá por m3 ejecutado, incluso clasificación, extendido y nivelado con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motoniveladora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, compactación,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 xml:space="preserve">humectación superficial y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alisado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>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PAVIMENTO DE HORMIGÓN VIBRADO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 y medirá por m2 de firme ejecutado incluso vibrado, formación de juntas, extendido, compactado y curado.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UPVR RIEGOS BITUMINOSOS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COMPONENTES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F17F35">
        <w:rPr>
          <w:rFonts w:asciiTheme="majorHAnsi" w:hAnsiTheme="majorHAnsi" w:cs="Arial"/>
          <w:sz w:val="18"/>
          <w:szCs w:val="18"/>
        </w:rPr>
        <w:t>Ligante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bituminoso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Aplicación de un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ligante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bituminoso sobre una capa con objeto de adaptar sus propiedades para recibir sobre ella una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capa también bituminosa, para facilitar su curado o para mejorar alguna de sus características.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EJECUCION Y ORGANIZACION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RIEGO DE ADHERENCIA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La aplicación del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ligante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se efectuará de manera uniforme evitando la duplicación en las juntas de trabajo y evitando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manchar elementos constructivos colindantes.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RIEGO DE IMPRIMACIÓN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La aplicación del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ligante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se efectuará de manera uniforme evitando la duplicación en las juntas de trabajo y evitando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manchar elementos constructivos colindantes.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En los riegos de imprimación cuando la Dirección lo considere oportuno se podrá dividir la dotación prevista aplicándola en dos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veces y si la aplicación se realice por franjas, éstas se superpondrán ligeramente.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MANTENIMIENTO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Sobre la capa recién tratada se prohibirá el paso de todo tipo de tráfic</w:t>
      </w:r>
      <w:r w:rsidR="00BB7457">
        <w:rPr>
          <w:rFonts w:asciiTheme="majorHAnsi" w:hAnsiTheme="majorHAnsi" w:cs="Arial"/>
          <w:sz w:val="18"/>
          <w:szCs w:val="18"/>
        </w:rPr>
        <w:t>o hasta que hay</w:t>
      </w:r>
      <w:r w:rsidRPr="00F17F35">
        <w:rPr>
          <w:rFonts w:asciiTheme="majorHAnsi" w:hAnsiTheme="majorHAnsi" w:cs="Arial"/>
          <w:sz w:val="18"/>
          <w:szCs w:val="18"/>
        </w:rPr>
        <w:t>a finalizado el proceso de curado o rotura.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Los riegos bituminosos se definen y se rigen por lo dispuesto en el Pliego de Prescripciones Técnicas Generales para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obras de carreteras y puentes, referido a las normas de ensayo NLT y UNE citadas en dicho pliego.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comprobará que la superficie sobre la que se ha de aplicar el riego cumple las condiciones especificadas y se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limpiará, si es preciso, de polvo, suciedad, barro seco o materia suelta.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En los riegos de imprimación se regará ligeramente con agua para humedecer la superficie sin saturarla.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CRITERIOS DE MEDICION Y VALORACION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valorarán y medirán por m2 ejecutados sobre superficie barrida y regada si es preciso, incluso protección de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elementos ajenos.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UPVS SUBBASES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COMPONENTES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GRANULAR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Áridos naturales o procedentes del machaqueo y trituración de piedras de cantera o grava natural y eventualmente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escorias.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Áridos procedentes del machaqueo y trituración de piedras de cantera o grava natural.</w:t>
      </w:r>
    </w:p>
    <w:p w:rsidR="0047326A" w:rsidRPr="00F17F35" w:rsidRDefault="0047326A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SUELOS ESTABILIZADOS CON CEMENTO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Mezclas elaboradas con suelos, cemento de categoría inferior a 350, agua y eventualmente adiciones.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GRAVA-EMULSIÓN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Mezclas elaboradas con áridos naturales o procedentes de machaqueo y trituración de piedra de cantera, o grava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natural; emulsión asfáltica de rotura media o lenta, agua y eventualmente aditivos.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CONTROL Y ACEPTACION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GRANULAR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acabada, para su aceptación, no deberá rebasar a la teórica en ningún punto, ni diferir de ella en más de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1/5 del espesor previsto. Así mismo no deberá variar en más de 10mm cuando se compruebe con una regla de 3m.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ZAHORRA ARTIFICIAL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La superficie acabada, para su aceptación, no deberá rebasar a la teórica en ningún punto, ni diferir de ella en más de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1/5 del espesor previsto. Así mismo no deberá variar en más de 10mm cuando se compruebe con una regla de 3m.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SUELOS ESTABILIZADOS CON CEMENTO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acabada, para su aceptación, no deberá rebasar a la teórica en ningún punto, ni quedar por debajo de ella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en más de 1/5 del espesor previsto. Así mismo no deberá variar en más de 10mm cuando se compruebe con una regla de 3m.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GRAVA-EMULSIÓN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superficie acabada, para su aceptación, no deberá rebasar a la teórica en ningún punto, ni quedar por debajo de ella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en más de 1/5 del espesor previsto. Así mismo no deberá variar en más de 10mm cuando se compruebe con una regla de 3m.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DESCRIPCION Y COMPLEMENTOS AL TEXTO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Capa del firme colocada sobre la explanada para conformar la primera capa del vial.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EJECUCION Y ORGANIZACION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GRANULAR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procederá a la extensión de las tongadas sucesivas tomando precauciones para evitar la segregación 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contaminación de los áridos y en un espesor tal que se asegure, con los medios que se disponen, la compactación exigida.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Después de extendida la tongada se procederá, si es preciso, a su humectación uniforme.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extraerán muestras para determinar la idoneidad de la granulometría, añadiendo nuevos materiales o mezclando los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existentes para corregir deficiencias que pudieran aparecer.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Conseguida la humectación adecuada se procederá a su compactación.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 se extenderá ninguna tongada sobre otra en tanto no se ha</w:t>
      </w:r>
      <w:r w:rsidR="0047326A">
        <w:rPr>
          <w:rFonts w:asciiTheme="majorHAnsi" w:hAnsiTheme="majorHAnsi" w:cs="Arial"/>
          <w:sz w:val="18"/>
          <w:szCs w:val="18"/>
        </w:rPr>
        <w:t>y</w:t>
      </w:r>
      <w:r w:rsidRPr="00F17F35">
        <w:rPr>
          <w:rFonts w:asciiTheme="majorHAnsi" w:hAnsiTheme="majorHAnsi" w:cs="Arial"/>
          <w:sz w:val="18"/>
          <w:szCs w:val="18"/>
        </w:rPr>
        <w:t>a nivelado y comprobado la compactación de la primera.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ZAHORRA ARTIFICIAL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procederá a la extensión de las tongadas sucesivas tomando precauciones para evitar la segregación 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contaminación de los áridos y en un espesor tal que se asegure, con los medios que se disponen, la compactación exigida.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Después de extendida la tongada se procederá, si es preciso, a su humectación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uniforme.Conseguida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la humectación adecuada se procederá a su compactación.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SUELOS ESTABILIZADOS CON CEMENTO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procederá al vertido y extensión del suelo en una sola tongada, tomando las precauciones necesarias para evitar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segregaciones o contaminaciones.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espesor de la tongada, antes de compactar, será tal que con la compactación se obtenga el espesor previsto teniendo en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cuenta que no se permitirá el recrecido de espesor en capas delgadas una vez realizada la compactación.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mezcla se mantendrá húmeda, por lo menos, los 7 días que siguen a su terminación y protegida contra las heladas si se prevé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su aparición. Además se prohibirá la circulación de vehículos durante esos mismos días.</w:t>
      </w:r>
    </w:p>
    <w:p w:rsidR="00BB7457" w:rsidRPr="00F17F35" w:rsidRDefault="00BB7457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GRAVA-EMULSIÓN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lastRenderedPageBreak/>
        <w:t>Se procederá al vertido y extensión de la mezcla, tomando las precauciones necesarias para evitar segregaciones o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contaminaciones.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extensión se efectuará mecánicamente formando una capa de espesor apropiado, tal que después de la compactación se</w:t>
      </w:r>
      <w:r w:rsidR="00BB7457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obtengan las rasantes y secciones definidas.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Para la compactación se utilizarán rodillos de neumáticos, rodillos vibrantes o mixtos y se efectuará en tongadas con un espesor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tal que, con los medios de compactación disponibles, se consiga la expulsión de la mayor cantidad de agua posible y una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densidad uniforme en todo el espesor.</w:t>
      </w:r>
    </w:p>
    <w:p w:rsidR="00B27E1F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Siempre que sea posible, la capa se compactará en una sola tongada.</w:t>
      </w:r>
    </w:p>
    <w:p w:rsidR="00B27E1F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NORMATIVA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GRANULAR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La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subbase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 xml:space="preserve"> granular se define y se rige por lo dispuesto en el Pliego de Prescripciones Técnicas Generales para obras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carreteras y puentes, referido a las normas de ensayo NLT y UNE citadas en dicho pliego.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zahorra artificial se define y se rige por lo dispuesto en el Pliego de Prescripciones Técnicas Generales para obras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 carreteras y puentes, referido a las normas de ensayo NLT y UNE citadas en dicho pliego.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SUELOS ESTABILIZADOS CON CEMENTO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cemento recibido en obra cumplirá las prescripciones del Pliego de Prescripciones Técnicas Generales para la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recepción del Cemento RC-08.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suelo estabilizado con cemento se define y se rige por lo dispuesto en el Pliego de Prescripciones Técnicas Generales para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obras de carreteras y puentes, referido a las normas de ensayo NLT y UNE citadas en dicho pliego.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GRAVA-EMULSIÓN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grava-emulsión se define y se rige por lo dispuesto en el Pliego de Prescripciones Técnicas Generales para obras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F17F35">
        <w:rPr>
          <w:rFonts w:asciiTheme="majorHAnsi" w:hAnsiTheme="majorHAnsi" w:cs="Arial"/>
          <w:sz w:val="18"/>
          <w:szCs w:val="18"/>
        </w:rPr>
        <w:t>de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carreteras y puentes, referido a las normas de ensayo NLT y UNE citadas en dicho pliego.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REQUISITOS PREVIOS A LA EJECUCION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GRANULAR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zahorra artificial no se extenderá hasta que se haya comprobado que la superficie sobre la que ha de asentarse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tiene la densidad debida y las rasantes indicadas en los planos, con las tolerancias aceptadas.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zahorra artificial no se extenderá hasta que se haya comprobado que la superficie sobre la que ha de asentarse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tiene la densidad debida y las rasantes indicadas en los planos, con las tolerancias aceptadas.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SUELOS ESTABILIZADOS CON CEMENTO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El suelo que se va a estabilizar con cemento estará </w:t>
      </w:r>
      <w:proofErr w:type="gramStart"/>
      <w:r w:rsidRPr="00F17F35">
        <w:rPr>
          <w:rFonts w:asciiTheme="majorHAnsi" w:hAnsiTheme="majorHAnsi" w:cs="Arial"/>
          <w:sz w:val="18"/>
          <w:szCs w:val="18"/>
        </w:rPr>
        <w:t>exentos</w:t>
      </w:r>
      <w:proofErr w:type="gramEnd"/>
      <w:r w:rsidRPr="00F17F35">
        <w:rPr>
          <w:rFonts w:asciiTheme="majorHAnsi" w:hAnsiTheme="majorHAnsi" w:cs="Arial"/>
          <w:sz w:val="18"/>
          <w:szCs w:val="18"/>
        </w:rPr>
        <w:t xml:space="preserve"> de cantidades tales de materia orgánica, materia vegetal u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otras que puedan alterar el fraguado del cemento.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El suelo estabilizado no se extenderá hasta que se haya comprobado que la superficie sobre la que ha de asentarse tiene la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densidad debida y las rasantes indicadas en los planos, con las tolerancias aceptadas además de estar convenientemente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regado sin presencia de charcos.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GRAVA-EMULSIÓN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La mezcla grava-emulsión no se extenderá hasta que se haya comprobado que la superficie sobre la que ha de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asentarse tiene la densidad debida y las rasantes indicadas en los planos, con las tolerancias aceptadas. Además, si se precisa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se efectuará un riego de imprimación previo.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CRITERIOS DE MEDICION Y VALORACION</w:t>
      </w: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GRANULAR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Se valorarán y medirán por m3 ejecutado, incluso clasificación, extendido y perfilado con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motoniveladora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, humectación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superficial y compactación.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ZAHORRA ARTIFICIAL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 xml:space="preserve">Se valorarán y medirán por m3 ejecutado, incluso clasificación, extendido y perfilado con </w:t>
      </w:r>
      <w:proofErr w:type="spellStart"/>
      <w:r w:rsidRPr="00F17F35">
        <w:rPr>
          <w:rFonts w:asciiTheme="majorHAnsi" w:hAnsiTheme="majorHAnsi" w:cs="Arial"/>
          <w:sz w:val="18"/>
          <w:szCs w:val="18"/>
        </w:rPr>
        <w:t>motoniveladora</w:t>
      </w:r>
      <w:proofErr w:type="spellEnd"/>
      <w:r w:rsidRPr="00F17F35">
        <w:rPr>
          <w:rFonts w:asciiTheme="majorHAnsi" w:hAnsiTheme="majorHAnsi" w:cs="Arial"/>
          <w:sz w:val="18"/>
          <w:szCs w:val="18"/>
        </w:rPr>
        <w:t>, humectación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superficial y compactación.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SUELOS ESTABILIZADOS CON CEMENTO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valorarán y medirán por m3 ejecutado, incluso colocación con niveladora, compactación, acabado superficial,</w:t>
      </w:r>
      <w:r w:rsidR="00B27E1F">
        <w:rPr>
          <w:rFonts w:asciiTheme="majorHAnsi" w:hAnsiTheme="majorHAnsi" w:cs="Arial"/>
          <w:sz w:val="18"/>
          <w:szCs w:val="18"/>
        </w:rPr>
        <w:t xml:space="preserve"> </w:t>
      </w:r>
      <w:r w:rsidRPr="00F17F35">
        <w:rPr>
          <w:rFonts w:asciiTheme="majorHAnsi" w:hAnsiTheme="majorHAnsi" w:cs="Arial"/>
          <w:sz w:val="18"/>
          <w:szCs w:val="18"/>
        </w:rPr>
        <w:t>ejecución de juntas y curado de la mezcla.</w:t>
      </w: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SUBBASE DE GRAVA-EMULSIÓN</w:t>
      </w:r>
    </w:p>
    <w:p w:rsidR="00F17F35" w:rsidRDefault="00F17F35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Se valorará y medirá por m3 ejecutado, incluso extensión y compactación de la mezcla.</w:t>
      </w:r>
    </w:p>
    <w:p w:rsidR="00B27E1F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B27E1F" w:rsidRPr="00F17F35" w:rsidRDefault="00B27E1F" w:rsidP="00F17F3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F17F35" w:rsidRPr="00F17F35" w:rsidRDefault="0047326A" w:rsidP="00B27E1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Redondela</w:t>
      </w:r>
      <w:proofErr w:type="spellEnd"/>
      <w:r>
        <w:rPr>
          <w:rFonts w:asciiTheme="majorHAnsi" w:hAnsiTheme="majorHAnsi" w:cs="Arial"/>
          <w:sz w:val="18"/>
          <w:szCs w:val="18"/>
        </w:rPr>
        <w:t>, N</w:t>
      </w:r>
      <w:r w:rsidR="00B27E1F">
        <w:rPr>
          <w:rFonts w:asciiTheme="majorHAnsi" w:hAnsiTheme="majorHAnsi" w:cs="Arial"/>
          <w:sz w:val="18"/>
          <w:szCs w:val="18"/>
        </w:rPr>
        <w:t>oviembre</w:t>
      </w:r>
      <w:r w:rsidR="00F17F35" w:rsidRPr="00F17F35">
        <w:rPr>
          <w:rFonts w:asciiTheme="majorHAnsi" w:hAnsiTheme="majorHAnsi" w:cs="Arial"/>
          <w:sz w:val="18"/>
          <w:szCs w:val="18"/>
        </w:rPr>
        <w:t xml:space="preserve"> de 2013</w:t>
      </w:r>
    </w:p>
    <w:p w:rsidR="00F17F35" w:rsidRDefault="00F17F35" w:rsidP="00B27E1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F17F35">
        <w:rPr>
          <w:rFonts w:asciiTheme="majorHAnsi" w:hAnsiTheme="majorHAnsi" w:cs="Arial"/>
          <w:sz w:val="18"/>
          <w:szCs w:val="18"/>
        </w:rPr>
        <w:t>INGENIERO AUTOR DEL PROYECTO</w:t>
      </w:r>
    </w:p>
    <w:p w:rsidR="00B27E1F" w:rsidRDefault="00B27E1F" w:rsidP="00B27E1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B27E1F" w:rsidRDefault="00B27E1F" w:rsidP="00B27E1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B27E1F" w:rsidRPr="00F17F35" w:rsidRDefault="00B27E1F" w:rsidP="00B27E1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7D3066" w:rsidRPr="00F17F35" w:rsidRDefault="00B27E1F" w:rsidP="00B27E1F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Javier Carballo Núñez</w:t>
      </w:r>
    </w:p>
    <w:sectPr w:rsidR="007D3066" w:rsidRPr="00F17F35" w:rsidSect="00287D7F">
      <w:pgSz w:w="23814" w:h="16839" w:orient="landscape" w:code="8"/>
      <w:pgMar w:top="1417" w:right="2268" w:bottom="1417" w:left="2127" w:header="708" w:footer="708" w:gutter="0"/>
      <w:cols w:num="2" w:space="29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5E5"/>
    <w:multiLevelType w:val="hybridMultilevel"/>
    <w:tmpl w:val="6846A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81DC9"/>
    <w:multiLevelType w:val="hybridMultilevel"/>
    <w:tmpl w:val="A0B84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7C2"/>
    <w:multiLevelType w:val="hybridMultilevel"/>
    <w:tmpl w:val="0B8EC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3410"/>
    <w:multiLevelType w:val="hybridMultilevel"/>
    <w:tmpl w:val="15F26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1D1"/>
    <w:multiLevelType w:val="hybridMultilevel"/>
    <w:tmpl w:val="46F45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3B56"/>
    <w:multiLevelType w:val="hybridMultilevel"/>
    <w:tmpl w:val="A680F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C5084"/>
    <w:multiLevelType w:val="hybridMultilevel"/>
    <w:tmpl w:val="1D581D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8C76E5"/>
    <w:multiLevelType w:val="hybridMultilevel"/>
    <w:tmpl w:val="69C2B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68E28">
      <w:start w:val="37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21662"/>
    <w:multiLevelType w:val="hybridMultilevel"/>
    <w:tmpl w:val="245AE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64D18"/>
    <w:multiLevelType w:val="hybridMultilevel"/>
    <w:tmpl w:val="0A083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05E6"/>
    <w:multiLevelType w:val="hybridMultilevel"/>
    <w:tmpl w:val="C90ED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7F35"/>
    <w:rsid w:val="000103CA"/>
    <w:rsid w:val="000131B2"/>
    <w:rsid w:val="00020466"/>
    <w:rsid w:val="00023F71"/>
    <w:rsid w:val="00024402"/>
    <w:rsid w:val="00031240"/>
    <w:rsid w:val="000326C8"/>
    <w:rsid w:val="00035C9E"/>
    <w:rsid w:val="00036C83"/>
    <w:rsid w:val="0004474A"/>
    <w:rsid w:val="00047B34"/>
    <w:rsid w:val="00052AC0"/>
    <w:rsid w:val="00055CD3"/>
    <w:rsid w:val="000601B7"/>
    <w:rsid w:val="000679DF"/>
    <w:rsid w:val="00071347"/>
    <w:rsid w:val="00072CDB"/>
    <w:rsid w:val="000752A2"/>
    <w:rsid w:val="0007536B"/>
    <w:rsid w:val="00086C44"/>
    <w:rsid w:val="00095DB8"/>
    <w:rsid w:val="00097DC5"/>
    <w:rsid w:val="000A0131"/>
    <w:rsid w:val="000A2D05"/>
    <w:rsid w:val="000A2FEB"/>
    <w:rsid w:val="000A4C39"/>
    <w:rsid w:val="000B59A2"/>
    <w:rsid w:val="000C6A90"/>
    <w:rsid w:val="000D6C88"/>
    <w:rsid w:val="000D7FBF"/>
    <w:rsid w:val="000E1373"/>
    <w:rsid w:val="000F330B"/>
    <w:rsid w:val="000F5095"/>
    <w:rsid w:val="000F5312"/>
    <w:rsid w:val="000F5685"/>
    <w:rsid w:val="000F5B6E"/>
    <w:rsid w:val="001035D3"/>
    <w:rsid w:val="00105E54"/>
    <w:rsid w:val="001100C7"/>
    <w:rsid w:val="00115462"/>
    <w:rsid w:val="00121032"/>
    <w:rsid w:val="00121DDF"/>
    <w:rsid w:val="00124707"/>
    <w:rsid w:val="00124D9E"/>
    <w:rsid w:val="00125F81"/>
    <w:rsid w:val="00126A8B"/>
    <w:rsid w:val="00140E22"/>
    <w:rsid w:val="0014334F"/>
    <w:rsid w:val="00143626"/>
    <w:rsid w:val="00153415"/>
    <w:rsid w:val="00153DFF"/>
    <w:rsid w:val="00153F44"/>
    <w:rsid w:val="00160842"/>
    <w:rsid w:val="00160B7B"/>
    <w:rsid w:val="00163356"/>
    <w:rsid w:val="00164858"/>
    <w:rsid w:val="0016573F"/>
    <w:rsid w:val="00165C31"/>
    <w:rsid w:val="0016657D"/>
    <w:rsid w:val="00167854"/>
    <w:rsid w:val="00174AE3"/>
    <w:rsid w:val="00180A4D"/>
    <w:rsid w:val="00183B2B"/>
    <w:rsid w:val="00184074"/>
    <w:rsid w:val="00186B93"/>
    <w:rsid w:val="0019001E"/>
    <w:rsid w:val="0019236D"/>
    <w:rsid w:val="00195FB5"/>
    <w:rsid w:val="00197A76"/>
    <w:rsid w:val="001A5F2D"/>
    <w:rsid w:val="001A6D6A"/>
    <w:rsid w:val="001B1FA2"/>
    <w:rsid w:val="001B3807"/>
    <w:rsid w:val="001B5AA1"/>
    <w:rsid w:val="001C1E19"/>
    <w:rsid w:val="001C764B"/>
    <w:rsid w:val="001D04C0"/>
    <w:rsid w:val="001D1C40"/>
    <w:rsid w:val="001D332A"/>
    <w:rsid w:val="001D5021"/>
    <w:rsid w:val="001D71CD"/>
    <w:rsid w:val="001E4930"/>
    <w:rsid w:val="001E4AB0"/>
    <w:rsid w:val="001E6B36"/>
    <w:rsid w:val="001F14E0"/>
    <w:rsid w:val="001F5B81"/>
    <w:rsid w:val="00201357"/>
    <w:rsid w:val="00201F06"/>
    <w:rsid w:val="00205895"/>
    <w:rsid w:val="00211D41"/>
    <w:rsid w:val="00212CCB"/>
    <w:rsid w:val="00220AED"/>
    <w:rsid w:val="002247AB"/>
    <w:rsid w:val="002403BD"/>
    <w:rsid w:val="002405D8"/>
    <w:rsid w:val="00241948"/>
    <w:rsid w:val="00245F69"/>
    <w:rsid w:val="00253E01"/>
    <w:rsid w:val="00260DD3"/>
    <w:rsid w:val="00260EE4"/>
    <w:rsid w:val="0026126C"/>
    <w:rsid w:val="002613B3"/>
    <w:rsid w:val="002801AD"/>
    <w:rsid w:val="00280999"/>
    <w:rsid w:val="00281424"/>
    <w:rsid w:val="00281A17"/>
    <w:rsid w:val="002848F1"/>
    <w:rsid w:val="00286EA0"/>
    <w:rsid w:val="00287A0E"/>
    <w:rsid w:val="00287D7F"/>
    <w:rsid w:val="00292EC9"/>
    <w:rsid w:val="002944FD"/>
    <w:rsid w:val="002A0607"/>
    <w:rsid w:val="002A1A6B"/>
    <w:rsid w:val="002A1FA3"/>
    <w:rsid w:val="002A41DF"/>
    <w:rsid w:val="002A6BE9"/>
    <w:rsid w:val="002B0356"/>
    <w:rsid w:val="002B54F4"/>
    <w:rsid w:val="002C228A"/>
    <w:rsid w:val="002D1341"/>
    <w:rsid w:val="002E1902"/>
    <w:rsid w:val="002F1C3E"/>
    <w:rsid w:val="002F59BB"/>
    <w:rsid w:val="002F5E39"/>
    <w:rsid w:val="00300B25"/>
    <w:rsid w:val="00303024"/>
    <w:rsid w:val="0031770B"/>
    <w:rsid w:val="00330D43"/>
    <w:rsid w:val="00335D23"/>
    <w:rsid w:val="00336475"/>
    <w:rsid w:val="00337956"/>
    <w:rsid w:val="00343DA0"/>
    <w:rsid w:val="00345F8D"/>
    <w:rsid w:val="0034773E"/>
    <w:rsid w:val="00347FFE"/>
    <w:rsid w:val="00350F34"/>
    <w:rsid w:val="003529C0"/>
    <w:rsid w:val="0036162A"/>
    <w:rsid w:val="00362C2A"/>
    <w:rsid w:val="00362CFF"/>
    <w:rsid w:val="00363CD1"/>
    <w:rsid w:val="00367707"/>
    <w:rsid w:val="00370BC5"/>
    <w:rsid w:val="00373A76"/>
    <w:rsid w:val="00377F57"/>
    <w:rsid w:val="00380DDB"/>
    <w:rsid w:val="00383058"/>
    <w:rsid w:val="00391727"/>
    <w:rsid w:val="00392A99"/>
    <w:rsid w:val="003936CF"/>
    <w:rsid w:val="003A3AAA"/>
    <w:rsid w:val="003A5155"/>
    <w:rsid w:val="003B5AF9"/>
    <w:rsid w:val="003C18E4"/>
    <w:rsid w:val="003C2D42"/>
    <w:rsid w:val="003D15A4"/>
    <w:rsid w:val="003D15EF"/>
    <w:rsid w:val="003D4387"/>
    <w:rsid w:val="003E1A61"/>
    <w:rsid w:val="003E2F99"/>
    <w:rsid w:val="003F240F"/>
    <w:rsid w:val="003F3A7C"/>
    <w:rsid w:val="003F3B33"/>
    <w:rsid w:val="003F738E"/>
    <w:rsid w:val="0040150D"/>
    <w:rsid w:val="00406174"/>
    <w:rsid w:val="00415136"/>
    <w:rsid w:val="00417385"/>
    <w:rsid w:val="004200CB"/>
    <w:rsid w:val="0042181E"/>
    <w:rsid w:val="00424937"/>
    <w:rsid w:val="004360C9"/>
    <w:rsid w:val="00443E5B"/>
    <w:rsid w:val="00447043"/>
    <w:rsid w:val="00447724"/>
    <w:rsid w:val="0045456D"/>
    <w:rsid w:val="00470B3C"/>
    <w:rsid w:val="00471F9D"/>
    <w:rsid w:val="0047326A"/>
    <w:rsid w:val="004752C1"/>
    <w:rsid w:val="00481FE6"/>
    <w:rsid w:val="00485318"/>
    <w:rsid w:val="00495930"/>
    <w:rsid w:val="004A2CD0"/>
    <w:rsid w:val="004B35F0"/>
    <w:rsid w:val="004C2430"/>
    <w:rsid w:val="004C2D2F"/>
    <w:rsid w:val="004C337D"/>
    <w:rsid w:val="004C520D"/>
    <w:rsid w:val="004C551F"/>
    <w:rsid w:val="004D2F4D"/>
    <w:rsid w:val="004D330C"/>
    <w:rsid w:val="004D5C29"/>
    <w:rsid w:val="004E2F6C"/>
    <w:rsid w:val="004E549A"/>
    <w:rsid w:val="004E6C66"/>
    <w:rsid w:val="004E7230"/>
    <w:rsid w:val="004E727D"/>
    <w:rsid w:val="004F0066"/>
    <w:rsid w:val="004F0A85"/>
    <w:rsid w:val="004F0B7B"/>
    <w:rsid w:val="004F388D"/>
    <w:rsid w:val="0050053C"/>
    <w:rsid w:val="00503826"/>
    <w:rsid w:val="00511052"/>
    <w:rsid w:val="0051211C"/>
    <w:rsid w:val="00512899"/>
    <w:rsid w:val="00513605"/>
    <w:rsid w:val="00513E51"/>
    <w:rsid w:val="00516395"/>
    <w:rsid w:val="00521A43"/>
    <w:rsid w:val="00522E0C"/>
    <w:rsid w:val="0052358D"/>
    <w:rsid w:val="00524F33"/>
    <w:rsid w:val="005415AA"/>
    <w:rsid w:val="005432E4"/>
    <w:rsid w:val="00560972"/>
    <w:rsid w:val="00566894"/>
    <w:rsid w:val="00566F30"/>
    <w:rsid w:val="005760E8"/>
    <w:rsid w:val="0058397C"/>
    <w:rsid w:val="0058687F"/>
    <w:rsid w:val="00586E6C"/>
    <w:rsid w:val="00587D4D"/>
    <w:rsid w:val="005947B0"/>
    <w:rsid w:val="005A3BC9"/>
    <w:rsid w:val="005A5242"/>
    <w:rsid w:val="005A719D"/>
    <w:rsid w:val="005B0352"/>
    <w:rsid w:val="005B52C8"/>
    <w:rsid w:val="005B6824"/>
    <w:rsid w:val="005C22E1"/>
    <w:rsid w:val="005C4C81"/>
    <w:rsid w:val="005D3371"/>
    <w:rsid w:val="005D39E5"/>
    <w:rsid w:val="005D5868"/>
    <w:rsid w:val="005E0301"/>
    <w:rsid w:val="005E2820"/>
    <w:rsid w:val="005E35A7"/>
    <w:rsid w:val="005E56AF"/>
    <w:rsid w:val="005E65F1"/>
    <w:rsid w:val="005F1267"/>
    <w:rsid w:val="005F2E5F"/>
    <w:rsid w:val="005F35F4"/>
    <w:rsid w:val="005F75DD"/>
    <w:rsid w:val="00601C85"/>
    <w:rsid w:val="00601D32"/>
    <w:rsid w:val="0061150A"/>
    <w:rsid w:val="00611C06"/>
    <w:rsid w:val="00612CB9"/>
    <w:rsid w:val="00613788"/>
    <w:rsid w:val="0061611F"/>
    <w:rsid w:val="006162A6"/>
    <w:rsid w:val="006171AC"/>
    <w:rsid w:val="006204E2"/>
    <w:rsid w:val="00620B07"/>
    <w:rsid w:val="00621186"/>
    <w:rsid w:val="00621A9E"/>
    <w:rsid w:val="006347A0"/>
    <w:rsid w:val="0064078C"/>
    <w:rsid w:val="00642A2C"/>
    <w:rsid w:val="00644D9E"/>
    <w:rsid w:val="006454F8"/>
    <w:rsid w:val="006458E7"/>
    <w:rsid w:val="00652519"/>
    <w:rsid w:val="0065726F"/>
    <w:rsid w:val="00663784"/>
    <w:rsid w:val="00670EA5"/>
    <w:rsid w:val="006721C6"/>
    <w:rsid w:val="0067386C"/>
    <w:rsid w:val="006746C1"/>
    <w:rsid w:val="0067622B"/>
    <w:rsid w:val="006774E7"/>
    <w:rsid w:val="006802E0"/>
    <w:rsid w:val="006803C5"/>
    <w:rsid w:val="00680780"/>
    <w:rsid w:val="0068081F"/>
    <w:rsid w:val="0068288D"/>
    <w:rsid w:val="00686EBA"/>
    <w:rsid w:val="00687240"/>
    <w:rsid w:val="0069237E"/>
    <w:rsid w:val="00692F13"/>
    <w:rsid w:val="00693FD4"/>
    <w:rsid w:val="006946A6"/>
    <w:rsid w:val="0069598A"/>
    <w:rsid w:val="006A3A68"/>
    <w:rsid w:val="006A5DF8"/>
    <w:rsid w:val="006A68A9"/>
    <w:rsid w:val="006B30EA"/>
    <w:rsid w:val="006B37EA"/>
    <w:rsid w:val="006B72A1"/>
    <w:rsid w:val="006B7CE0"/>
    <w:rsid w:val="006C2B0A"/>
    <w:rsid w:val="006C2D16"/>
    <w:rsid w:val="006C3C2C"/>
    <w:rsid w:val="006C4CFC"/>
    <w:rsid w:val="006C671F"/>
    <w:rsid w:val="006C7B9D"/>
    <w:rsid w:val="006D4036"/>
    <w:rsid w:val="006E7A47"/>
    <w:rsid w:val="006F0789"/>
    <w:rsid w:val="006F23D2"/>
    <w:rsid w:val="006F4B0D"/>
    <w:rsid w:val="006F4B1C"/>
    <w:rsid w:val="006F4CE1"/>
    <w:rsid w:val="006F75C9"/>
    <w:rsid w:val="006F7C9B"/>
    <w:rsid w:val="00712073"/>
    <w:rsid w:val="00715AD9"/>
    <w:rsid w:val="0072120E"/>
    <w:rsid w:val="00734E28"/>
    <w:rsid w:val="00740D89"/>
    <w:rsid w:val="00740E75"/>
    <w:rsid w:val="00745F2B"/>
    <w:rsid w:val="00746D5D"/>
    <w:rsid w:val="00751398"/>
    <w:rsid w:val="00755DF9"/>
    <w:rsid w:val="0076369F"/>
    <w:rsid w:val="007647A2"/>
    <w:rsid w:val="00764FA2"/>
    <w:rsid w:val="00770162"/>
    <w:rsid w:val="00771566"/>
    <w:rsid w:val="007719BA"/>
    <w:rsid w:val="0077446C"/>
    <w:rsid w:val="007751AA"/>
    <w:rsid w:val="0077716A"/>
    <w:rsid w:val="007863AA"/>
    <w:rsid w:val="00793264"/>
    <w:rsid w:val="007942AD"/>
    <w:rsid w:val="007B311B"/>
    <w:rsid w:val="007B7A95"/>
    <w:rsid w:val="007B7BCF"/>
    <w:rsid w:val="007C7D12"/>
    <w:rsid w:val="007D1E17"/>
    <w:rsid w:val="007D3066"/>
    <w:rsid w:val="007D7DFE"/>
    <w:rsid w:val="007E3ECA"/>
    <w:rsid w:val="007E4424"/>
    <w:rsid w:val="007E7612"/>
    <w:rsid w:val="007E7C45"/>
    <w:rsid w:val="007F1A8B"/>
    <w:rsid w:val="007F3D1A"/>
    <w:rsid w:val="007F59A0"/>
    <w:rsid w:val="00805C5A"/>
    <w:rsid w:val="00813B48"/>
    <w:rsid w:val="00815867"/>
    <w:rsid w:val="00822FDE"/>
    <w:rsid w:val="00823032"/>
    <w:rsid w:val="0082385D"/>
    <w:rsid w:val="00823E13"/>
    <w:rsid w:val="00825572"/>
    <w:rsid w:val="00827E12"/>
    <w:rsid w:val="0083127F"/>
    <w:rsid w:val="0084202E"/>
    <w:rsid w:val="008474E9"/>
    <w:rsid w:val="008518A9"/>
    <w:rsid w:val="00855BD4"/>
    <w:rsid w:val="008562AE"/>
    <w:rsid w:val="00862BDC"/>
    <w:rsid w:val="0086441B"/>
    <w:rsid w:val="0087386B"/>
    <w:rsid w:val="0089029D"/>
    <w:rsid w:val="0089285C"/>
    <w:rsid w:val="00897B38"/>
    <w:rsid w:val="00897E93"/>
    <w:rsid w:val="008A7D81"/>
    <w:rsid w:val="008A7DCA"/>
    <w:rsid w:val="008B09F0"/>
    <w:rsid w:val="008B29D1"/>
    <w:rsid w:val="008B7704"/>
    <w:rsid w:val="008C3E34"/>
    <w:rsid w:val="008D18B9"/>
    <w:rsid w:val="008D1A38"/>
    <w:rsid w:val="008D2FB2"/>
    <w:rsid w:val="008D3CD7"/>
    <w:rsid w:val="008D577C"/>
    <w:rsid w:val="008D6515"/>
    <w:rsid w:val="008D6C79"/>
    <w:rsid w:val="008E0AD5"/>
    <w:rsid w:val="008E31B0"/>
    <w:rsid w:val="008E388F"/>
    <w:rsid w:val="008F6435"/>
    <w:rsid w:val="008F6EED"/>
    <w:rsid w:val="008F74F1"/>
    <w:rsid w:val="00900DDC"/>
    <w:rsid w:val="00910291"/>
    <w:rsid w:val="00912B73"/>
    <w:rsid w:val="009263B2"/>
    <w:rsid w:val="00927573"/>
    <w:rsid w:val="009305A0"/>
    <w:rsid w:val="00940AB9"/>
    <w:rsid w:val="009458CE"/>
    <w:rsid w:val="00950E5F"/>
    <w:rsid w:val="009530AC"/>
    <w:rsid w:val="00960718"/>
    <w:rsid w:val="00963ACD"/>
    <w:rsid w:val="009660E1"/>
    <w:rsid w:val="00971299"/>
    <w:rsid w:val="00973BEE"/>
    <w:rsid w:val="00975A59"/>
    <w:rsid w:val="00981CC0"/>
    <w:rsid w:val="00982865"/>
    <w:rsid w:val="00983BAD"/>
    <w:rsid w:val="009900C1"/>
    <w:rsid w:val="009915C4"/>
    <w:rsid w:val="009928B0"/>
    <w:rsid w:val="00996CD0"/>
    <w:rsid w:val="00997573"/>
    <w:rsid w:val="009A6EFE"/>
    <w:rsid w:val="009A7011"/>
    <w:rsid w:val="009B0941"/>
    <w:rsid w:val="009B0B97"/>
    <w:rsid w:val="009B1931"/>
    <w:rsid w:val="009B4560"/>
    <w:rsid w:val="009D1A41"/>
    <w:rsid w:val="009D3469"/>
    <w:rsid w:val="009E0C62"/>
    <w:rsid w:val="009E0DEE"/>
    <w:rsid w:val="009E3D54"/>
    <w:rsid w:val="009E7426"/>
    <w:rsid w:val="009F0ACE"/>
    <w:rsid w:val="009F422D"/>
    <w:rsid w:val="00A00D30"/>
    <w:rsid w:val="00A0250A"/>
    <w:rsid w:val="00A0257F"/>
    <w:rsid w:val="00A02C49"/>
    <w:rsid w:val="00A048B1"/>
    <w:rsid w:val="00A11C2D"/>
    <w:rsid w:val="00A14320"/>
    <w:rsid w:val="00A159CD"/>
    <w:rsid w:val="00A171C5"/>
    <w:rsid w:val="00A20AF1"/>
    <w:rsid w:val="00A32694"/>
    <w:rsid w:val="00A347E4"/>
    <w:rsid w:val="00A34CEC"/>
    <w:rsid w:val="00A35C10"/>
    <w:rsid w:val="00A36ACB"/>
    <w:rsid w:val="00A42E81"/>
    <w:rsid w:val="00A43F5A"/>
    <w:rsid w:val="00A447C6"/>
    <w:rsid w:val="00A44B09"/>
    <w:rsid w:val="00A46DF4"/>
    <w:rsid w:val="00A546DB"/>
    <w:rsid w:val="00A55020"/>
    <w:rsid w:val="00A56603"/>
    <w:rsid w:val="00A573D2"/>
    <w:rsid w:val="00A60179"/>
    <w:rsid w:val="00A62C4D"/>
    <w:rsid w:val="00A640F7"/>
    <w:rsid w:val="00A6537F"/>
    <w:rsid w:val="00A7008A"/>
    <w:rsid w:val="00A710CC"/>
    <w:rsid w:val="00A73ABF"/>
    <w:rsid w:val="00AA0732"/>
    <w:rsid w:val="00AA47C0"/>
    <w:rsid w:val="00AA4D14"/>
    <w:rsid w:val="00AB6A3F"/>
    <w:rsid w:val="00AC2D9B"/>
    <w:rsid w:val="00AC3D70"/>
    <w:rsid w:val="00AC60A2"/>
    <w:rsid w:val="00AC71FC"/>
    <w:rsid w:val="00AD0E8A"/>
    <w:rsid w:val="00AD243A"/>
    <w:rsid w:val="00AD270B"/>
    <w:rsid w:val="00AD7F64"/>
    <w:rsid w:val="00AE09E4"/>
    <w:rsid w:val="00AE0C4F"/>
    <w:rsid w:val="00AE2A7E"/>
    <w:rsid w:val="00AE41D7"/>
    <w:rsid w:val="00AE7E11"/>
    <w:rsid w:val="00AF07DA"/>
    <w:rsid w:val="00AF2DD3"/>
    <w:rsid w:val="00AF3402"/>
    <w:rsid w:val="00AF3CFE"/>
    <w:rsid w:val="00AF7A8C"/>
    <w:rsid w:val="00B03B68"/>
    <w:rsid w:val="00B11B23"/>
    <w:rsid w:val="00B17D77"/>
    <w:rsid w:val="00B22211"/>
    <w:rsid w:val="00B22C96"/>
    <w:rsid w:val="00B26E1D"/>
    <w:rsid w:val="00B27E1F"/>
    <w:rsid w:val="00B300A2"/>
    <w:rsid w:val="00B30528"/>
    <w:rsid w:val="00B32833"/>
    <w:rsid w:val="00B364F3"/>
    <w:rsid w:val="00B409F9"/>
    <w:rsid w:val="00B4242F"/>
    <w:rsid w:val="00B45240"/>
    <w:rsid w:val="00B51A0D"/>
    <w:rsid w:val="00B61E1F"/>
    <w:rsid w:val="00B640F9"/>
    <w:rsid w:val="00B65C48"/>
    <w:rsid w:val="00B66A3F"/>
    <w:rsid w:val="00B71589"/>
    <w:rsid w:val="00B82ED6"/>
    <w:rsid w:val="00B872A5"/>
    <w:rsid w:val="00B90CD0"/>
    <w:rsid w:val="00B91F4A"/>
    <w:rsid w:val="00B92A96"/>
    <w:rsid w:val="00B96991"/>
    <w:rsid w:val="00BA2B1C"/>
    <w:rsid w:val="00BA3ED5"/>
    <w:rsid w:val="00BA655D"/>
    <w:rsid w:val="00BA6F8E"/>
    <w:rsid w:val="00BB0456"/>
    <w:rsid w:val="00BB7457"/>
    <w:rsid w:val="00BC3E13"/>
    <w:rsid w:val="00BC493F"/>
    <w:rsid w:val="00BC603F"/>
    <w:rsid w:val="00BC7C42"/>
    <w:rsid w:val="00BD0DEA"/>
    <w:rsid w:val="00BD7CEC"/>
    <w:rsid w:val="00BE3C46"/>
    <w:rsid w:val="00BF0A42"/>
    <w:rsid w:val="00BF1BFD"/>
    <w:rsid w:val="00BF3454"/>
    <w:rsid w:val="00BF3D54"/>
    <w:rsid w:val="00BF3EA8"/>
    <w:rsid w:val="00BF5906"/>
    <w:rsid w:val="00BF5C40"/>
    <w:rsid w:val="00BF60CE"/>
    <w:rsid w:val="00C012A8"/>
    <w:rsid w:val="00C02E2F"/>
    <w:rsid w:val="00C02E7C"/>
    <w:rsid w:val="00C14367"/>
    <w:rsid w:val="00C174B3"/>
    <w:rsid w:val="00C23D58"/>
    <w:rsid w:val="00C36358"/>
    <w:rsid w:val="00C41CB4"/>
    <w:rsid w:val="00C422DD"/>
    <w:rsid w:val="00C44875"/>
    <w:rsid w:val="00C52A08"/>
    <w:rsid w:val="00C55044"/>
    <w:rsid w:val="00C57B19"/>
    <w:rsid w:val="00C61349"/>
    <w:rsid w:val="00C61F02"/>
    <w:rsid w:val="00C6671A"/>
    <w:rsid w:val="00C70584"/>
    <w:rsid w:val="00C77B73"/>
    <w:rsid w:val="00C8006A"/>
    <w:rsid w:val="00C818BC"/>
    <w:rsid w:val="00C82DE7"/>
    <w:rsid w:val="00C94EBF"/>
    <w:rsid w:val="00C95CCB"/>
    <w:rsid w:val="00CA1D8B"/>
    <w:rsid w:val="00CA5AAA"/>
    <w:rsid w:val="00CA6B7A"/>
    <w:rsid w:val="00CB088B"/>
    <w:rsid w:val="00CC536A"/>
    <w:rsid w:val="00CD1486"/>
    <w:rsid w:val="00CD70DF"/>
    <w:rsid w:val="00CE1D69"/>
    <w:rsid w:val="00CE2392"/>
    <w:rsid w:val="00CE34D2"/>
    <w:rsid w:val="00CF0F00"/>
    <w:rsid w:val="00D042D8"/>
    <w:rsid w:val="00D05D3A"/>
    <w:rsid w:val="00D06C1A"/>
    <w:rsid w:val="00D113F9"/>
    <w:rsid w:val="00D17354"/>
    <w:rsid w:val="00D2004E"/>
    <w:rsid w:val="00D22968"/>
    <w:rsid w:val="00D26462"/>
    <w:rsid w:val="00D26E5D"/>
    <w:rsid w:val="00D31219"/>
    <w:rsid w:val="00D415DB"/>
    <w:rsid w:val="00D41B22"/>
    <w:rsid w:val="00D43D8B"/>
    <w:rsid w:val="00D62568"/>
    <w:rsid w:val="00D64B7B"/>
    <w:rsid w:val="00D64D4A"/>
    <w:rsid w:val="00D66835"/>
    <w:rsid w:val="00D7080C"/>
    <w:rsid w:val="00D728E6"/>
    <w:rsid w:val="00D73FEA"/>
    <w:rsid w:val="00D742D2"/>
    <w:rsid w:val="00D77035"/>
    <w:rsid w:val="00D805BC"/>
    <w:rsid w:val="00D80634"/>
    <w:rsid w:val="00D86276"/>
    <w:rsid w:val="00D86A2E"/>
    <w:rsid w:val="00D8714C"/>
    <w:rsid w:val="00D873D7"/>
    <w:rsid w:val="00D93377"/>
    <w:rsid w:val="00D94123"/>
    <w:rsid w:val="00DA5E0A"/>
    <w:rsid w:val="00DB2EA5"/>
    <w:rsid w:val="00DB6BD0"/>
    <w:rsid w:val="00DB710A"/>
    <w:rsid w:val="00DC7F1F"/>
    <w:rsid w:val="00DD5145"/>
    <w:rsid w:val="00DD68E3"/>
    <w:rsid w:val="00DE25A4"/>
    <w:rsid w:val="00DE7652"/>
    <w:rsid w:val="00DE7C78"/>
    <w:rsid w:val="00DF384D"/>
    <w:rsid w:val="00E00560"/>
    <w:rsid w:val="00E159E7"/>
    <w:rsid w:val="00E1669C"/>
    <w:rsid w:val="00E23307"/>
    <w:rsid w:val="00E2331C"/>
    <w:rsid w:val="00E251BE"/>
    <w:rsid w:val="00E2740F"/>
    <w:rsid w:val="00E3210C"/>
    <w:rsid w:val="00E32AC4"/>
    <w:rsid w:val="00E377C1"/>
    <w:rsid w:val="00E45FEF"/>
    <w:rsid w:val="00E50FED"/>
    <w:rsid w:val="00E55F90"/>
    <w:rsid w:val="00E61714"/>
    <w:rsid w:val="00E66140"/>
    <w:rsid w:val="00E72AE2"/>
    <w:rsid w:val="00E80FD7"/>
    <w:rsid w:val="00E82820"/>
    <w:rsid w:val="00E841DB"/>
    <w:rsid w:val="00E853E7"/>
    <w:rsid w:val="00E86EB7"/>
    <w:rsid w:val="00E92B71"/>
    <w:rsid w:val="00E92C28"/>
    <w:rsid w:val="00E931E0"/>
    <w:rsid w:val="00E93207"/>
    <w:rsid w:val="00E95D56"/>
    <w:rsid w:val="00E973DB"/>
    <w:rsid w:val="00E976B0"/>
    <w:rsid w:val="00EA0753"/>
    <w:rsid w:val="00EA4780"/>
    <w:rsid w:val="00EA5A2D"/>
    <w:rsid w:val="00EA6403"/>
    <w:rsid w:val="00EB2E25"/>
    <w:rsid w:val="00EB38A6"/>
    <w:rsid w:val="00EC07D4"/>
    <w:rsid w:val="00EC308E"/>
    <w:rsid w:val="00EC3372"/>
    <w:rsid w:val="00EC3BE4"/>
    <w:rsid w:val="00EC61FE"/>
    <w:rsid w:val="00EC7E6F"/>
    <w:rsid w:val="00ED4634"/>
    <w:rsid w:val="00ED669F"/>
    <w:rsid w:val="00EE14DF"/>
    <w:rsid w:val="00EE2D78"/>
    <w:rsid w:val="00EE3DE7"/>
    <w:rsid w:val="00EE42F3"/>
    <w:rsid w:val="00EF5A44"/>
    <w:rsid w:val="00EF6B0B"/>
    <w:rsid w:val="00F04D14"/>
    <w:rsid w:val="00F12210"/>
    <w:rsid w:val="00F12EF3"/>
    <w:rsid w:val="00F12F40"/>
    <w:rsid w:val="00F14DB7"/>
    <w:rsid w:val="00F159C6"/>
    <w:rsid w:val="00F15D99"/>
    <w:rsid w:val="00F17F35"/>
    <w:rsid w:val="00F25088"/>
    <w:rsid w:val="00F26BFE"/>
    <w:rsid w:val="00F31F39"/>
    <w:rsid w:val="00F31F84"/>
    <w:rsid w:val="00F35401"/>
    <w:rsid w:val="00F44790"/>
    <w:rsid w:val="00F508A3"/>
    <w:rsid w:val="00F51C84"/>
    <w:rsid w:val="00F55731"/>
    <w:rsid w:val="00F56EFF"/>
    <w:rsid w:val="00F615F5"/>
    <w:rsid w:val="00F62117"/>
    <w:rsid w:val="00F63DA5"/>
    <w:rsid w:val="00F7021F"/>
    <w:rsid w:val="00F7221B"/>
    <w:rsid w:val="00F76C3E"/>
    <w:rsid w:val="00F77D39"/>
    <w:rsid w:val="00F8154F"/>
    <w:rsid w:val="00F8411C"/>
    <w:rsid w:val="00F85CD9"/>
    <w:rsid w:val="00F9125E"/>
    <w:rsid w:val="00F9158C"/>
    <w:rsid w:val="00F91BFD"/>
    <w:rsid w:val="00F93347"/>
    <w:rsid w:val="00F934B6"/>
    <w:rsid w:val="00FA534A"/>
    <w:rsid w:val="00FB5E66"/>
    <w:rsid w:val="00FC20C7"/>
    <w:rsid w:val="00FC2563"/>
    <w:rsid w:val="00FC445F"/>
    <w:rsid w:val="00FC4EEA"/>
    <w:rsid w:val="00FC5DB5"/>
    <w:rsid w:val="00FC6258"/>
    <w:rsid w:val="00FD0673"/>
    <w:rsid w:val="00FD1CEB"/>
    <w:rsid w:val="00FD1E4D"/>
    <w:rsid w:val="00FD2EA0"/>
    <w:rsid w:val="00FD53A8"/>
    <w:rsid w:val="00FE7A29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3830-A479-400A-A5B5-9F252D43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18059</Words>
  <Characters>99327</Characters>
  <Application>Microsoft Office Word</Application>
  <DocSecurity>0</DocSecurity>
  <Lines>827</Lines>
  <Paragraphs>234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belen.pampin</dc:creator>
  <cp:lastModifiedBy>www.intercambiosvirtuales.org</cp:lastModifiedBy>
  <cp:revision>2</cp:revision>
  <dcterms:created xsi:type="dcterms:W3CDTF">2013-11-13T12:52:00Z</dcterms:created>
  <dcterms:modified xsi:type="dcterms:W3CDTF">2013-11-13T12:52:00Z</dcterms:modified>
</cp:coreProperties>
</file>